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8B" w:rsidRDefault="00046C8B" w:rsidP="00046C8B">
      <w:pPr>
        <w:pStyle w:val="ac"/>
        <w:spacing w:before="0" w:after="0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Проект</w:t>
      </w:r>
    </w:p>
    <w:bookmarkEnd w:id="0"/>
    <w:p w:rsidR="00046C8B" w:rsidRDefault="00046C8B" w:rsidP="005A0019">
      <w:pPr>
        <w:pStyle w:val="ac"/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46C8B" w:rsidRDefault="00046C8B" w:rsidP="005A0019">
      <w:pPr>
        <w:pStyle w:val="ac"/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6163D" w:rsidRDefault="00E6163D" w:rsidP="005A0019">
      <w:pPr>
        <w:pStyle w:val="ac"/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Местные нормативы градостроительного проектирования сельского поселения </w:t>
      </w:r>
      <w:r w:rsidR="00912BC9">
        <w:rPr>
          <w:rFonts w:ascii="Times New Roman" w:hAnsi="Times New Roman" w:cs="Times New Roman"/>
          <w:sz w:val="36"/>
          <w:szCs w:val="36"/>
        </w:rPr>
        <w:t>Октябрьский</w:t>
      </w:r>
      <w:r>
        <w:rPr>
          <w:rFonts w:ascii="Times New Roman" w:hAnsi="Times New Roman" w:cs="Times New Roman"/>
          <w:sz w:val="36"/>
          <w:szCs w:val="36"/>
        </w:rPr>
        <w:t xml:space="preserve"> сельсовет Усманского муниципального района Липецкой области РФ</w:t>
      </w:r>
    </w:p>
    <w:p w:rsidR="00E6163D" w:rsidRDefault="00E6163D" w:rsidP="005A0019">
      <w:pPr>
        <w:jc w:val="both"/>
        <w:rPr>
          <w:b/>
          <w:sz w:val="36"/>
          <w:szCs w:val="36"/>
        </w:rPr>
      </w:pPr>
    </w:p>
    <w:p w:rsidR="00E6163D" w:rsidRDefault="00E6163D" w:rsidP="005A0019">
      <w:pPr>
        <w:pStyle w:val="1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8857"/>
        <w:gridCol w:w="520"/>
      </w:tblGrid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зон……………………………………………….…….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зон…………………………………...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населения………………………….………………………………………..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6163D" w:rsidTr="00E6163D">
        <w:trPr>
          <w:trHeight w:val="724"/>
        </w:trPr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объединений……………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инфраструктуры……………………..…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зон…………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инфраструктуры…………………………...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……………………...………………..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57" w:type="dxa"/>
            <w:hideMark/>
          </w:tcPr>
          <w:p w:rsidR="00E6163D" w:rsidRDefault="00E6163D" w:rsidP="005A00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законодательных и нормативных документов……………………………………………….…………………</w:t>
            </w:r>
          </w:p>
        </w:tc>
        <w:tc>
          <w:tcPr>
            <w:tcW w:w="520" w:type="dxa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E6163D" w:rsidRDefault="00E6163D" w:rsidP="005A0019">
      <w:pPr>
        <w:jc w:val="both"/>
        <w:rPr>
          <w:b/>
          <w:sz w:val="28"/>
          <w:szCs w:val="28"/>
        </w:rPr>
      </w:pPr>
    </w:p>
    <w:p w:rsidR="00E6163D" w:rsidRDefault="00E6163D" w:rsidP="005A001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Нормативы градостроительного проектирования сельского поселения </w:t>
      </w:r>
      <w:r w:rsidR="00912BC9">
        <w:rPr>
          <w:b/>
          <w:sz w:val="32"/>
          <w:szCs w:val="32"/>
        </w:rPr>
        <w:t>Октябрьский</w:t>
      </w:r>
      <w:r>
        <w:rPr>
          <w:b/>
          <w:sz w:val="32"/>
          <w:szCs w:val="32"/>
        </w:rPr>
        <w:t xml:space="preserve"> сельсовет </w:t>
      </w:r>
    </w:p>
    <w:p w:rsidR="00E6163D" w:rsidRDefault="00E6163D" w:rsidP="005A0019">
      <w:pPr>
        <w:jc w:val="both"/>
        <w:rPr>
          <w:sz w:val="32"/>
          <w:szCs w:val="32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6163D" w:rsidTr="00E6163D">
        <w:trPr>
          <w:trHeight w:val="82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jc w:val="both"/>
            </w:pPr>
            <w: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1.1.Типология и классификация сельских населенных пунктов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8"/>
        <w:gridCol w:w="1693"/>
        <w:gridCol w:w="1559"/>
        <w:gridCol w:w="1560"/>
      </w:tblGrid>
      <w:tr w:rsidR="00E6163D" w:rsidTr="00E6163D">
        <w:trPr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населенных пунктов по численности населения, тыс. чел.</w:t>
            </w:r>
          </w:p>
        </w:tc>
      </w:tr>
      <w:tr w:rsidR="00E6163D" w:rsidTr="00E6163D">
        <w:tc>
          <w:tcPr>
            <w:tcW w:w="10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</w:tr>
      <w:tr w:rsidR="00E6163D" w:rsidTr="00E6163D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НАСЕЛЕННЫЕ ПУНКТЫ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0,05-0,2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0,05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1.2.Предварительное определение потребности в территории жилых зон (кол. га на 1 тыс. чел.):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 га"/>
        </w:smartTagPr>
        <w:r>
          <w:rPr>
            <w:b/>
          </w:rPr>
          <w:t>20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</w:t>
      </w:r>
      <w:proofErr w:type="spellStart"/>
      <w:r>
        <w:t>среднеэтажными</w:t>
      </w:r>
      <w:proofErr w:type="spellEnd"/>
      <w:r>
        <w:t xml:space="preserve"> жилыми домами (4-5 этажей)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6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>
          <w:rPr>
            <w:spacing w:val="-6"/>
          </w:rPr>
          <w:t>0,06 га</w:t>
        </w:r>
      </w:smartTag>
      <w:r>
        <w:rPr>
          <w:spacing w:val="-6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>
          <w:rPr>
            <w:b/>
            <w:spacing w:val="-6"/>
          </w:rPr>
          <w:t>25 га</w:t>
        </w:r>
      </w:smartTag>
      <w:r>
        <w:rPr>
          <w:b/>
          <w:spacing w:val="-6"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>
          <w:rPr>
            <w:b/>
            <w:spacing w:val="-8"/>
          </w:rPr>
          <w:t>50 га</w:t>
        </w:r>
      </w:smartTag>
      <w:r>
        <w:rPr>
          <w:b/>
          <w:spacing w:val="-8"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r>
        <w:t>не менее</w:t>
      </w:r>
      <w:r>
        <w:rPr>
          <w:b/>
          <w:spacing w:val="-8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 xml:space="preserve">.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pacing w:val="-8"/>
        </w:rPr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1.3.Предварительное определение потребности в территории жилых зон сельского населенного пункта (кол. га на 1 дом, квартиру):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3029"/>
        <w:gridCol w:w="3089"/>
      </w:tblGrid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0,21-0,23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0,17-0,20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0,15-0,17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0,13-0,15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0,11-0,13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Нижний предел принимается для крупных и больших поселений, верхний – для средних и малых.</w:t>
      </w:r>
    </w:p>
    <w:p w:rsidR="00E6163D" w:rsidRDefault="00E6163D" w:rsidP="005A0019">
      <w:pPr>
        <w:pStyle w:val="a9"/>
        <w:spacing w:after="0"/>
        <w:jc w:val="both"/>
      </w:pP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1.4.Предельные размеры земельных участков для ведения: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410"/>
        <w:gridCol w:w="2410"/>
      </w:tblGrid>
      <w:tr w:rsidR="00E6163D" w:rsidTr="00E6163D">
        <w:trPr>
          <w:trHeight w:hRule="exact"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</w:tbl>
    <w:p w:rsidR="00E6163D" w:rsidRDefault="00E6163D" w:rsidP="005A0019">
      <w:pPr>
        <w:pStyle w:val="a"/>
        <w:numPr>
          <w:ilvl w:val="0"/>
          <w:numId w:val="0"/>
        </w:numPr>
        <w:tabs>
          <w:tab w:val="left" w:pos="708"/>
        </w:tabs>
        <w:jc w:val="both"/>
      </w:pPr>
      <w:r>
        <w:t xml:space="preserve">-за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>
          <w:t>2 га</w:t>
        </w:r>
      </w:smartTag>
      <w:r>
        <w:t>.</w:t>
      </w:r>
    </w:p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1.5.Показатели предельно допустимых параметров плотности застройки индивидуального жилищного строительства</w:t>
      </w:r>
    </w:p>
    <w:p w:rsidR="00E6163D" w:rsidRDefault="00E6163D" w:rsidP="005A0019">
      <w:pPr>
        <w:jc w:val="both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1702"/>
        <w:gridCol w:w="1702"/>
        <w:gridCol w:w="1843"/>
      </w:tblGrid>
      <w:tr w:rsidR="00E6163D" w:rsidTr="00E6163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застройки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застройки</w:t>
            </w:r>
          </w:p>
        </w:tc>
      </w:tr>
      <w:tr w:rsidR="00E6163D" w:rsidTr="00E6163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«брутто»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«нетто»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многоквартирная </w:t>
            </w: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застройка (4-5 этажей)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2"/>
              </w:smartTagPr>
              <w:r>
                <w:rPr>
                  <w:sz w:val="20"/>
                  <w:szCs w:val="20"/>
                </w:rPr>
                <w:lastRenderedPageBreak/>
                <w:t>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t>Примечание: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;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1.6. Расчетная плотность населения на территории жилых зон сельского населенного пункта</w:t>
      </w:r>
    </w:p>
    <w:p w:rsidR="00E6163D" w:rsidRDefault="00E6163D" w:rsidP="005A0019">
      <w:pPr>
        <w:pStyle w:val="22"/>
        <w:ind w:left="0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E6163D" w:rsidTr="00E6163D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E6163D" w:rsidTr="00E6163D">
        <w:trPr>
          <w:cantSplit/>
        </w:trPr>
        <w:tc>
          <w:tcPr>
            <w:tcW w:w="5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E6163D" w:rsidTr="00E6163D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5A0019">
      <w:pPr>
        <w:pStyle w:val="2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1.7.Расчетная жилищная обеспеченность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общей площади квартиры на 1 чел.):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-муниципальное жилье – </w:t>
      </w:r>
      <w:smartTag w:uri="urn:schemas-microsoft-com:office:smarttags" w:element="metricconverter">
        <w:smartTagPr>
          <w:attr w:name="ProductID" w:val="18 м2"/>
        </w:smartTagPr>
        <w:r>
          <w:t>18 м</w:t>
        </w:r>
        <w:r>
          <w:rPr>
            <w:vertAlign w:val="superscript"/>
          </w:rPr>
          <w:t>2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-общежитие (не менее) – </w:t>
      </w:r>
      <w:smartTag w:uri="urn:schemas-microsoft-com:office:smarttags" w:element="metricconverter">
        <w:smartTagPr>
          <w:attr w:name="ProductID" w:val="6 м2"/>
        </w:smartTagPr>
        <w:r>
          <w:t>6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нормируются.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1.8.Минимально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1"/>
        <w:gridCol w:w="2331"/>
        <w:gridCol w:w="2194"/>
        <w:gridCol w:w="2409"/>
      </w:tblGrid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 площадки, м2/чел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одной площадки, м2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</w:t>
            </w:r>
            <w:r>
              <w:t xml:space="preserve"> </w:t>
            </w:r>
            <w:r>
              <w:rPr>
                <w:sz w:val="20"/>
                <w:szCs w:val="20"/>
              </w:rPr>
              <w:t>жилых и общественных зданий, м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0,7-1,0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1,5-2,0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0,3-0,4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131EAB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2,5-3,0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(18)*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10-50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  <w:rPr>
          <w:u w:val="single"/>
        </w:rPr>
      </w:pPr>
      <w:r>
        <w:t xml:space="preserve">* - на одно </w:t>
      </w:r>
      <w:proofErr w:type="spellStart"/>
      <w:r>
        <w:t>машино</w:t>
      </w:r>
      <w:proofErr w:type="spellEnd"/>
      <w:r>
        <w:t>-место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Примечания:</w:t>
      </w:r>
      <w:r>
        <w:t xml:space="preserve"> 1. Хозяйственные площадки следует располагать не далее 100м от наиболее удаленного входа в жилое здание.</w:t>
      </w:r>
    </w:p>
    <w:p w:rsidR="00E6163D" w:rsidRDefault="00E6163D" w:rsidP="005A0019">
      <w:pPr>
        <w:pStyle w:val="22"/>
        <w:ind w:left="0"/>
        <w:jc w:val="both"/>
      </w:pPr>
      <w:r>
        <w:t>2Расстояние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E6163D" w:rsidRDefault="00E6163D" w:rsidP="005A0019">
      <w:pPr>
        <w:pStyle w:val="22"/>
        <w:ind w:left="0"/>
        <w:jc w:val="both"/>
      </w:pPr>
      <w:r>
        <w:t>3.Расстояние от площадки для сушки белья не нормируется.</w:t>
      </w:r>
    </w:p>
    <w:p w:rsidR="00E6163D" w:rsidRDefault="00E6163D" w:rsidP="005A0019">
      <w:pPr>
        <w:pStyle w:val="22"/>
        <w:ind w:left="0"/>
        <w:jc w:val="both"/>
      </w:pPr>
      <w:r>
        <w:t>4.Расстояние от площадок для занятий физкультурой устанавливается в зависимости от их шумовых характеристик.</w:t>
      </w:r>
    </w:p>
    <w:p w:rsidR="00E6163D" w:rsidRDefault="00E6163D" w:rsidP="005A0019">
      <w:pPr>
        <w:pStyle w:val="22"/>
        <w:ind w:left="0"/>
        <w:jc w:val="both"/>
      </w:pPr>
      <w:r>
        <w:t>5.Расстояние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E6163D" w:rsidRDefault="00E6163D" w:rsidP="005A0019">
      <w:pPr>
        <w:pStyle w:val="22"/>
        <w:ind w:left="0"/>
        <w:jc w:val="both"/>
      </w:pPr>
      <w:r>
        <w:lastRenderedPageBreak/>
        <w:t>6.Допускается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E6163D" w:rsidRDefault="00E6163D" w:rsidP="005A0019">
      <w:pPr>
        <w:pStyle w:val="22"/>
        <w:ind w:left="0"/>
        <w:jc w:val="both"/>
      </w:pPr>
      <w:r>
        <w:t>7.Общая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E6163D" w:rsidRDefault="00E6163D" w:rsidP="005A0019">
      <w:pPr>
        <w:pStyle w:val="22"/>
        <w:ind w:left="0"/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1.9.Расстояние между жилыми домами</w:t>
      </w:r>
      <w:r>
        <w:rPr>
          <w:rFonts w:ascii="Times New Roman" w:hAnsi="Times New Roman" w:cs="Times New Roman"/>
        </w:rPr>
        <w:t xml:space="preserve">* </w:t>
      </w: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8"/>
        <w:gridCol w:w="3061"/>
        <w:gridCol w:w="4511"/>
      </w:tblGrid>
      <w:tr w:rsidR="00E6163D" w:rsidTr="00912B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длинными сторонами и торцами зданий с окнами из жилых комнат  (не менее), м </w:t>
            </w:r>
          </w:p>
        </w:tc>
      </w:tr>
      <w:tr w:rsidR="00E6163D" w:rsidTr="00912BC9">
        <w:trPr>
          <w:trHeight w:val="24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912BC9">
        <w:trPr>
          <w:trHeight w:hRule="exact" w:val="24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более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1.10.Расстояния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b/>
          </w:rPr>
          <w:t>6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rPr>
          <w:b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25"/>
        <w:gridCol w:w="1418"/>
        <w:gridCol w:w="2912"/>
      </w:tblGrid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t>Примечания:</w:t>
      </w:r>
    </w:p>
    <w:p w:rsidR="00E6163D" w:rsidRDefault="00E6163D" w:rsidP="005A0019">
      <w:pPr>
        <w:pStyle w:val="a9"/>
        <w:spacing w:after="0"/>
        <w:jc w:val="both"/>
      </w:pPr>
      <w:r>
        <w:t>1.</w:t>
      </w:r>
      <w:r>
        <w:rPr>
          <w:sz w:val="20"/>
          <w:szCs w:val="20"/>
        </w:rPr>
        <w:t xml:space="preserve">  </w:t>
      </w:r>
      <w:r>
        <w:t>водозаборные сооружения следует размещать</w:t>
      </w:r>
      <w:r>
        <w:rPr>
          <w:sz w:val="20"/>
          <w:szCs w:val="20"/>
        </w:rPr>
        <w:t xml:space="preserve"> </w:t>
      </w:r>
      <w:r>
        <w:t>выше по потоку поверхностных и грунтовых вод;</w:t>
      </w:r>
    </w:p>
    <w:p w:rsidR="00E6163D" w:rsidRDefault="00E6163D" w:rsidP="005A0019">
      <w:pPr>
        <w:pStyle w:val="a9"/>
        <w:spacing w:after="0"/>
        <w:jc w:val="both"/>
      </w:pPr>
      <w: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E6163D" w:rsidRDefault="00E6163D" w:rsidP="005A0019">
      <w:pPr>
        <w:pStyle w:val="3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1.12.Расстояния от окон жилого здания до построек для содержания скота и птицы</w:t>
      </w:r>
    </w:p>
    <w:p w:rsidR="00E6163D" w:rsidRDefault="00E6163D" w:rsidP="005A0019">
      <w:pPr>
        <w:jc w:val="both"/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1701"/>
        <w:gridCol w:w="3119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</w:t>
      </w:r>
      <w:r>
        <w:t>: Размещаемые в пределах территории жилой зоны группы сараев должны содержать не более 30 блоков каждая.</w:t>
      </w:r>
    </w:p>
    <w:p w:rsidR="00E6163D" w:rsidRDefault="00E6163D" w:rsidP="005A0019">
      <w:pPr>
        <w:pStyle w:val="3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1.13.Площадь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>
          <w:rPr>
            <w:rFonts w:ascii="Times New Roman" w:hAnsi="Times New Roman" w:cs="Times New Roman"/>
          </w:rPr>
          <w:t>800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1.14.Расстояние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3686"/>
      </w:tblGrid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границ соседнего участка, м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5A0019">
      <w:pPr>
        <w:pStyle w:val="3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1.15.Расстояние до красной линии от построек на приусадебном земельном участке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25"/>
        <w:gridCol w:w="2222"/>
        <w:gridCol w:w="2126"/>
      </w:tblGrid>
      <w:tr w:rsidR="00E6163D" w:rsidTr="00E6163D">
        <w:trPr>
          <w:trHeight w:hRule="exact" w:val="241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E6163D" w:rsidTr="00E6163D"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rPr>
          <w:b/>
        </w:rPr>
        <w:t>1.16. Норма обеспеченности детскими дошкольными учреждениями и размер их земельного участка (кол. мест на 1 тыс. чел.) – 60 мест.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700"/>
        <w:gridCol w:w="3770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 типа – 70% детей;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специализированного – 3%;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5 м2"/>
              </w:smartTagPr>
              <w:r>
                <w:rPr>
                  <w:b/>
                  <w:sz w:val="20"/>
                  <w:szCs w:val="20"/>
                </w:rPr>
                <w:t>35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Размер групповой площадки на 1 место следует принимать (не менее):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0 м2"/>
              </w:smartTagPr>
              <w:r>
                <w:rPr>
                  <w:sz w:val="20"/>
                  <w:szCs w:val="20"/>
                </w:rPr>
                <w:t>7,0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>
                <w:rPr>
                  <w:spacing w:val="-4"/>
                  <w:sz w:val="20"/>
                  <w:szCs w:val="20"/>
                </w:rPr>
                <w:t>9,0 м</w:t>
              </w:r>
              <w:r>
                <w:rPr>
                  <w:spacing w:val="-4"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</w:t>
      </w:r>
      <w:r>
        <w:t>: 1. Вместимость ДОУ для сельских населенных пунктов и поселков городского типа рекомендуется не более 140 мест.</w:t>
      </w:r>
    </w:p>
    <w:p w:rsidR="00E6163D" w:rsidRDefault="00E6163D" w:rsidP="005A0019">
      <w:pPr>
        <w:pStyle w:val="a9"/>
        <w:spacing w:after="0"/>
        <w:jc w:val="both"/>
      </w:pPr>
      <w: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E6163D" w:rsidRDefault="00E6163D" w:rsidP="005A0019">
      <w:pPr>
        <w:pStyle w:val="4"/>
        <w:spacing w:before="0" w:after="0"/>
        <w:jc w:val="both"/>
      </w:pPr>
      <w:r>
        <w:t>1.17.Радиус обслуживания детскими дошкольными учреждениями территорий сельских населенных пунктов: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.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E6163D" w:rsidRDefault="00E6163D" w:rsidP="005A0019">
      <w:pPr>
        <w:pStyle w:val="4"/>
        <w:spacing w:before="0" w:after="0"/>
        <w:jc w:val="both"/>
      </w:pPr>
      <w:r>
        <w:t>1.18.Норма обеспеченности общеобразовательными учреждениями и размер их земельного участка (кол. мест на 1 тыс. чел.) – 100 мест.</w:t>
      </w:r>
    </w:p>
    <w:p w:rsidR="00E6163D" w:rsidRDefault="00E6163D" w:rsidP="005A0019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835"/>
        <w:gridCol w:w="3704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основным общим образованием (1-9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100% детей;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средним (полным) общим образованием (10-11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  <w:sz w:val="20"/>
                  <w:szCs w:val="20"/>
                </w:rPr>
                <w:t>60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800 до 1000 - </w:t>
            </w:r>
            <w:smartTag w:uri="urn:schemas-microsoft-com:office:smarttags" w:element="metricconverter">
              <w:smartTagPr>
                <w:attr w:name="ProductID" w:val="33 м2"/>
              </w:smartTagPr>
              <w:r>
                <w:rPr>
                  <w:b/>
                  <w:sz w:val="20"/>
                  <w:szCs w:val="20"/>
                </w:rPr>
                <w:t>33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микрорайона.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</w:t>
      </w:r>
      <w: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rPr>
          <w:b/>
        </w:rPr>
        <w:t>1.19. Радиус обслуживания общеобразовательными учреждениями на территориях населенных пунктов*: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-зона застройки объектами индивидуального жилищного строительства (для начальных классов) – </w:t>
      </w:r>
      <w:r>
        <w:rPr>
          <w:b/>
        </w:rPr>
        <w:t>750 (500) м;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-допускается размещение на расстоянии транспортной доступности: для обучающихся в общеобразовательных учреждениях начального общего образования - не более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пешком и не более 15 минут (в одну сторону) при транспортном обслуживании, для обучающихся в </w:t>
      </w:r>
      <w:r>
        <w:lastRenderedPageBreak/>
        <w:t xml:space="preserve">общеобразовательных учреждениях основного общего и среднего (полного) общего образования - не более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пешком и не более 30 минут (в одну сторону) при транспортном обслуживании.</w:t>
      </w:r>
    </w:p>
    <w:p w:rsidR="00E6163D" w:rsidRDefault="00E6163D" w:rsidP="005A0019">
      <w:pPr>
        <w:jc w:val="both"/>
        <w:rPr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98EAE" wp14:editId="55F38A51">
                <wp:simplePos x="0" y="0"/>
                <wp:positionH relativeFrom="column">
                  <wp:posOffset>292735</wp:posOffset>
                </wp:positionH>
                <wp:positionV relativeFrom="paragraph">
                  <wp:posOffset>81280</wp:posOffset>
                </wp:positionV>
                <wp:extent cx="4572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66BE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6.4pt" to="383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" strokeweight=".26mm">
                <v:stroke joinstyle="miter"/>
              </v:line>
            </w:pict>
          </mc:Fallback>
        </mc:AlternateContent>
      </w:r>
    </w:p>
    <w:p w:rsidR="00E6163D" w:rsidRDefault="00E6163D" w:rsidP="005A0019">
      <w:pPr>
        <w:pStyle w:val="5"/>
        <w:spacing w:before="0" w:after="0"/>
        <w:jc w:val="both"/>
      </w:pPr>
      <w:r>
        <w:t xml:space="preserve">Примечания:  </w:t>
      </w:r>
    </w:p>
    <w:p w:rsidR="00E6163D" w:rsidRDefault="00E6163D" w:rsidP="005A0019">
      <w:pPr>
        <w:pStyle w:val="a9"/>
        <w:spacing w:after="0"/>
        <w:jc w:val="both"/>
      </w:pPr>
      <w:r>
        <w:t>1. Указанный радиус обслуживания не распространяется на специализированные общеобразовательные учреждения.</w:t>
      </w:r>
    </w:p>
    <w:p w:rsidR="00E6163D" w:rsidRDefault="00E6163D" w:rsidP="005A0019">
      <w:pPr>
        <w:pStyle w:val="a9"/>
        <w:spacing w:after="0"/>
        <w:jc w:val="both"/>
      </w:pPr>
      <w: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>.</w:t>
      </w:r>
    </w:p>
    <w:p w:rsidR="00E6163D" w:rsidRDefault="00E6163D" w:rsidP="005A0019">
      <w:pPr>
        <w:pStyle w:val="6"/>
        <w:spacing w:before="0" w:after="0"/>
        <w:jc w:val="both"/>
      </w:pPr>
      <w:r>
        <w:t>1.20.Расстояние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E6163D" w:rsidRDefault="00E6163D" w:rsidP="005A0019">
      <w:pPr>
        <w:pStyle w:val="6"/>
        <w:spacing w:before="0" w:after="0"/>
        <w:jc w:val="both"/>
      </w:pPr>
      <w:r>
        <w:t>1.21.Площадь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vertAlign w:val="superscript"/>
        </w:rPr>
        <w:t>2</w:t>
      </w:r>
      <w:r>
        <w:t xml:space="preserve"> на 1 чел.), не менее – </w:t>
      </w:r>
      <w:smartTag w:uri="urn:schemas-microsoft-com:office:smarttags" w:element="metricconverter">
        <w:smartTagPr>
          <w:attr w:name="ProductID" w:val="10 м2"/>
        </w:smartTagPr>
        <w:r>
          <w:t>10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5A0019">
      <w:pPr>
        <w:pStyle w:val="5"/>
        <w:spacing w:before="0" w:after="0"/>
        <w:jc w:val="both"/>
      </w:pPr>
      <w:r>
        <w:t xml:space="preserve">Примечания: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1.22.  Норма накопления твердых бытовых отходов (ТБО) для населения (объем отходов в год на 1 человека):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>-проживающие в жилом фонде с полным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0,9-1,5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>-проживающие в жилом фонде с частичным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1,1-1,8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 xml:space="preserve">-общее количество по поселению с учетом общественных зданий – </w:t>
      </w:r>
      <w:r>
        <w:rPr>
          <w:b/>
        </w:rPr>
        <w:t>1,4-2,0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 xml:space="preserve">-жидкие из выгребов (при отсутствии канализации) – </w:t>
      </w:r>
      <w:r>
        <w:rPr>
          <w:b/>
        </w:rPr>
        <w:t>2,0-3,5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</w:pPr>
      <w:r>
        <w:t xml:space="preserve">-смет с </w:t>
      </w:r>
      <w:smartTag w:uri="urn:schemas-microsoft-com:office:smarttags" w:element="metricconverter">
        <w:smartTagPr>
          <w:attr w:name="ProductID" w:val="3 км"/>
        </w:smartTagPr>
        <w:r>
          <w:t>1 м</w:t>
        </w:r>
        <w:r>
          <w:rPr>
            <w:vertAlign w:val="superscript"/>
          </w:rPr>
          <w:t>2</w:t>
        </w:r>
      </w:smartTag>
      <w:r>
        <w:t xml:space="preserve"> твердых покрытий улиц, площадей и парков – </w:t>
      </w:r>
      <w:r>
        <w:rPr>
          <w:b/>
        </w:rPr>
        <w:t>0,01-0,02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5A0019">
      <w:pPr>
        <w:pStyle w:val="6"/>
        <w:spacing w:before="0" w:after="0"/>
        <w:jc w:val="both"/>
      </w:pPr>
      <w:r>
        <w:t xml:space="preserve">      1.23.Норма накопления крупногабаритных бытовых отходов (% от нормы накопления на 1 чел.) – 5%.</w:t>
      </w:r>
    </w:p>
    <w:p w:rsidR="00E6163D" w:rsidRDefault="00E6163D" w:rsidP="005A0019">
      <w:pPr>
        <w:jc w:val="both"/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6163D" w:rsidTr="00E6163D">
        <w:trPr>
          <w:trHeight w:val="79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3515"/>
        <w:gridCol w:w="1924"/>
        <w:gridCol w:w="2612"/>
      </w:tblGrid>
      <w:tr w:rsidR="00E6163D" w:rsidTr="00131E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131E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32%, в том числе по видам: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спортивная школа – 20%;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131E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spacing w:val="-8"/>
                  <w:sz w:val="20"/>
                  <w:szCs w:val="20"/>
                </w:rPr>
                <w:t>2 га</w:t>
              </w:r>
            </w:smartTag>
            <w:r>
              <w:rPr>
                <w:spacing w:val="-8"/>
                <w:sz w:val="20"/>
                <w:szCs w:val="20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>
                <w:rPr>
                  <w:spacing w:val="-8"/>
                  <w:sz w:val="20"/>
                  <w:szCs w:val="20"/>
                </w:rPr>
                <w:t>3 га</w:t>
              </w:r>
            </w:smartTag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2.2.Радиус обслуживания учреждений внешкольного образования</w:t>
      </w:r>
      <w:r>
        <w:rPr>
          <w:rFonts w:ascii="Times New Roman" w:hAnsi="Times New Roman" w:cs="Times New Roman"/>
        </w:rPr>
        <w:t>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621"/>
        <w:gridCol w:w="1216"/>
        <w:gridCol w:w="1621"/>
        <w:gridCol w:w="2491"/>
      </w:tblGrid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 </w:t>
            </w:r>
            <w:r>
              <w:rPr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Единица </w:t>
            </w:r>
            <w:r>
              <w:rPr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Размер </w:t>
            </w:r>
            <w:r>
              <w:rPr>
                <w:sz w:val="20"/>
                <w:szCs w:val="20"/>
              </w:rPr>
              <w:lastRenderedPageBreak/>
              <w:t>земельного участка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Примечание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 площади на 1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Физкультурно-спортивные</w:t>
            </w:r>
            <w:r>
              <w:t xml:space="preserve"> </w:t>
            </w:r>
            <w:r>
              <w:rPr>
                <w:sz w:val="20"/>
                <w:szCs w:val="20"/>
              </w:rPr>
              <w:t>сооружения сети общего пользования следует объединять со спортивными объектами образовательных школ и других учебных заведений,</w:t>
            </w:r>
            <w:r>
              <w:t xml:space="preserve"> </w:t>
            </w:r>
            <w:r>
              <w:rPr>
                <w:sz w:val="20"/>
                <w:szCs w:val="20"/>
              </w:rPr>
              <w:t>учреждений отдыха и культуры с возможным сокращением территории.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</w:rPr>
              <w:t>м2 общей площади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Плоскостные сооружения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1950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м2 </w:t>
            </w:r>
            <w:r>
              <w:rPr>
                <w:spacing w:val="-6"/>
                <w:sz w:val="20"/>
              </w:rPr>
              <w:t>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зеркала воды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10"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</w:t>
      </w:r>
      <w: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2.5.Радиус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  <w:b/>
          </w:rPr>
          <w:t>1500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2.6.Норма обеспеченности учреждениями культуры для сельских населенных пунктов или их групп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659"/>
        <w:gridCol w:w="1834"/>
        <w:gridCol w:w="1635"/>
        <w:gridCol w:w="2384"/>
      </w:tblGrid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площади пола</w:t>
            </w:r>
            <w:r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 на базе школы</w:t>
            </w:r>
          </w:p>
        </w:tc>
      </w:tr>
      <w:tr w:rsidR="00E6163D" w:rsidTr="00E6163D">
        <w:trPr>
          <w:trHeight w:val="16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 тыс. чел.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посет</w:t>
            </w:r>
            <w:proofErr w:type="spellEnd"/>
            <w:r>
              <w:rPr>
                <w:sz w:val="20"/>
                <w:szCs w:val="20"/>
              </w:rPr>
              <w:t>. мест на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1,0 до 2,0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val="1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5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объектов. или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ед. хранения/кол. читательских мест на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6000-7500/5-6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 центральной библиотеке местной системе расселения на 1 тыс. чел. 4500-5000/3-4 ед. хранен./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места</w:t>
            </w:r>
          </w:p>
        </w:tc>
      </w:tr>
      <w:tr w:rsidR="00E6163D" w:rsidTr="00E6163D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на 1 тыс. чел. 5000-6000/4-5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8"/>
        <w:jc w:val="both"/>
        <w:rPr>
          <w:u w:val="single"/>
        </w:rPr>
      </w:pPr>
    </w:p>
    <w:p w:rsidR="00E6163D" w:rsidRDefault="00E6163D" w:rsidP="005A0019">
      <w:pPr>
        <w:pStyle w:val="a8"/>
        <w:jc w:val="both"/>
      </w:pPr>
      <w:r>
        <w:rPr>
          <w:u w:val="single"/>
        </w:rPr>
        <w:t>Примечания</w:t>
      </w:r>
      <w:r>
        <w:t>:  1. Приведенные нормы не распространяется на специализированные библиотеки.</w:t>
      </w:r>
    </w:p>
    <w:p w:rsidR="00E6163D" w:rsidRDefault="00E6163D" w:rsidP="005A0019">
      <w:pPr>
        <w:pStyle w:val="22"/>
        <w:ind w:left="0"/>
        <w:jc w:val="both"/>
        <w:rPr>
          <w:b/>
        </w:rPr>
      </w:pPr>
      <w:r>
        <w:t>2.Размеры земельных участков учреждений культуры принимаются в соответствии с техническими регламентами.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1440"/>
        <w:gridCol w:w="2520"/>
        <w:gridCol w:w="2831"/>
      </w:tblGrid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Стационары всех типов со вспомогательными зданиями и </w:t>
            </w:r>
            <w:r>
              <w:rPr>
                <w:sz w:val="20"/>
                <w:szCs w:val="20"/>
              </w:rPr>
              <w:lastRenderedPageBreak/>
              <w:t>сооружениями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Вместимость и структура устанавливается органами </w:t>
            </w:r>
            <w:r>
              <w:rPr>
                <w:sz w:val="20"/>
                <w:szCs w:val="20"/>
              </w:rPr>
              <w:lastRenderedPageBreak/>
              <w:t>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коек на 10000 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койко-место при вместимости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b/>
                  <w:sz w:val="20"/>
                  <w:szCs w:val="20"/>
                </w:rPr>
                <w:t>150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50-100 коек – 150-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100-200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pacing w:val="-2"/>
                  <w:sz w:val="20"/>
                  <w:szCs w:val="20"/>
                </w:rPr>
                <w:t>80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200-400 коек – 80-</w:t>
            </w:r>
            <w:smartTag w:uri="urn:schemas-microsoft-com:office:smarttags" w:element="metricconverter">
              <w:smartTagPr>
                <w:attr w:name="ProductID" w:val="75 м2"/>
              </w:smartTagPr>
              <w:r>
                <w:rPr>
                  <w:b/>
                  <w:spacing w:val="-2"/>
                  <w:sz w:val="20"/>
                  <w:szCs w:val="20"/>
                </w:rPr>
                <w:t>75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400-800 коек – 75-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Территория больницы должна отделяться от окружающей застройки защитной зеленой полосой шириной не менее 10м.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Площадь зеленых насаждений должна составлять не менее 60% общей площади участка.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Поликлиника, амбулатория, диспансер (без стационара)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VI-VII </w:t>
            </w:r>
            <w:r>
              <w:rPr>
                <w:b/>
                <w:sz w:val="20"/>
                <w:szCs w:val="20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t xml:space="preserve">Примечания: </w:t>
      </w:r>
    </w:p>
    <w:p w:rsidR="00E6163D" w:rsidRDefault="00E6163D" w:rsidP="005A0019">
      <w:pPr>
        <w:pStyle w:val="22"/>
        <w:ind w:left="0"/>
        <w:jc w:val="both"/>
      </w:pPr>
      <w:r>
        <w:t>1.На одну койку для детей следует принимать норму всего стационара с коэффициентом 1,5.</w:t>
      </w:r>
    </w:p>
    <w:p w:rsidR="00E6163D" w:rsidRDefault="00E6163D" w:rsidP="005A0019">
      <w:pPr>
        <w:pStyle w:val="22"/>
        <w:ind w:left="0"/>
        <w:jc w:val="both"/>
      </w:pPr>
      <w:r>
        <w:t>2.При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E6163D" w:rsidRDefault="00E6163D" w:rsidP="005A0019">
      <w:pPr>
        <w:pStyle w:val="22"/>
        <w:ind w:left="0"/>
        <w:jc w:val="both"/>
      </w:pPr>
      <w:r>
        <w:t>3.Площадь земельного участка родильных домов следует принимать по нормативам стационаров с коэффициентом 0,7.</w:t>
      </w:r>
    </w:p>
    <w:p w:rsidR="00E6163D" w:rsidRDefault="00E6163D" w:rsidP="005A0019">
      <w:pPr>
        <w:pStyle w:val="22"/>
        <w:ind w:left="0"/>
        <w:jc w:val="both"/>
        <w:rPr>
          <w:spacing w:val="-2"/>
        </w:rPr>
      </w:pPr>
      <w:r>
        <w:t>4.В условиях реконструкции земельные участки больниц допускается уменьшать на 25%.</w:t>
      </w:r>
    </w:p>
    <w:p w:rsidR="00E6163D" w:rsidRDefault="00E6163D" w:rsidP="005A0019">
      <w:pPr>
        <w:pStyle w:val="32"/>
        <w:ind w:left="0" w:firstLine="0"/>
        <w:jc w:val="both"/>
        <w:rPr>
          <w:b/>
        </w:rPr>
      </w:pPr>
    </w:p>
    <w:p w:rsidR="00E6163D" w:rsidRDefault="00E6163D" w:rsidP="005A0019">
      <w:pPr>
        <w:pStyle w:val="32"/>
        <w:ind w:left="0" w:firstLine="0"/>
        <w:jc w:val="both"/>
        <w:rPr>
          <w:b/>
        </w:rPr>
      </w:pPr>
      <w:r>
        <w:rPr>
          <w:b/>
        </w:rPr>
        <w:t xml:space="preserve">2.8. Радиус обслуживания учреждениями здравоохранения на территории населенных пунктов </w:t>
      </w:r>
    </w:p>
    <w:p w:rsidR="00E6163D" w:rsidRDefault="00E6163D" w:rsidP="005A0019">
      <w:pPr>
        <w:pStyle w:val="32"/>
        <w:ind w:left="0" w:firstLine="0"/>
        <w:jc w:val="both"/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51"/>
        <w:gridCol w:w="3687"/>
        <w:gridCol w:w="3262"/>
      </w:tblGrid>
      <w:tr w:rsidR="00E6163D" w:rsidTr="00E6163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расчетный показатель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многоквартирной и малоэтажной жилой застройки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индивидуальной жилой застройки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E6163D" w:rsidTr="00E61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2.9.Доступность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E6163D" w:rsidRDefault="00E6163D" w:rsidP="005A0019">
      <w:pPr>
        <w:pStyle w:val="22"/>
        <w:ind w:left="0" w:firstLine="0"/>
        <w:jc w:val="both"/>
        <w:rPr>
          <w:b/>
        </w:rPr>
      </w:pPr>
      <w:r>
        <w:rPr>
          <w:b/>
        </w:rPr>
        <w:t>2.10.Расстояние от стен зданий учреждений здравоохранения до красной линии:</w:t>
      </w:r>
    </w:p>
    <w:p w:rsidR="00E6163D" w:rsidRDefault="00E6163D" w:rsidP="005A0019">
      <w:pPr>
        <w:pStyle w:val="3"/>
        <w:numPr>
          <w:ilvl w:val="0"/>
          <w:numId w:val="4"/>
        </w:numPr>
        <w:ind w:left="0"/>
        <w:jc w:val="both"/>
      </w:pPr>
      <w:r>
        <w:t xml:space="preserve">-больничные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t>;</w:t>
      </w:r>
    </w:p>
    <w:p w:rsidR="00E6163D" w:rsidRDefault="00E6163D" w:rsidP="005A0019">
      <w:pPr>
        <w:pStyle w:val="3"/>
        <w:numPr>
          <w:ilvl w:val="0"/>
          <w:numId w:val="4"/>
        </w:numPr>
        <w:ind w:left="0"/>
        <w:jc w:val="both"/>
        <w:rPr>
          <w:b/>
        </w:rPr>
      </w:pPr>
      <w:r>
        <w:t xml:space="preserve">-поликлиники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2.11.Норма обеспеченности предприятиями торговли и общественного питания и размер их земельного участка 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9"/>
        <w:gridCol w:w="1620"/>
        <w:gridCol w:w="1340"/>
        <w:gridCol w:w="2551"/>
        <w:gridCol w:w="3260"/>
      </w:tblGrid>
      <w:tr w:rsidR="00E6163D" w:rsidTr="00912BC9">
        <w:trPr>
          <w:trHeight w:val="44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912BC9">
        <w:trPr>
          <w:trHeight w:val="47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Магазины,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 xml:space="preserve">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E6163D" w:rsidTr="00912BC9">
        <w:trPr>
          <w:trHeight w:hRule="exact" w:val="53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Продовольст</w:t>
            </w:r>
            <w:proofErr w:type="spellEnd"/>
            <w:r>
              <w:rPr>
                <w:sz w:val="20"/>
                <w:szCs w:val="20"/>
              </w:rPr>
              <w:t>-венные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rPr>
          <w:trHeight w:hRule="exact" w:val="77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Непродоволь-ственные</w:t>
            </w:r>
            <w:proofErr w:type="spellEnd"/>
            <w:r>
              <w:rPr>
                <w:sz w:val="20"/>
                <w:szCs w:val="20"/>
              </w:rPr>
              <w:t xml:space="preserve"> (смешанные)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Продовольст</w:t>
            </w:r>
            <w:proofErr w:type="spellEnd"/>
            <w:r>
              <w:rPr>
                <w:sz w:val="20"/>
                <w:szCs w:val="20"/>
              </w:rPr>
              <w:t xml:space="preserve">-венные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в поселках</w:t>
            </w:r>
            <w:r>
              <w:t xml:space="preserve"> </w:t>
            </w:r>
            <w:r>
              <w:rPr>
                <w:sz w:val="20"/>
                <w:szCs w:val="20"/>
              </w:rPr>
              <w:t>садоводческих товариществ</w:t>
            </w:r>
          </w:p>
        </w:tc>
      </w:tr>
      <w:tr w:rsidR="00E6163D" w:rsidTr="00912BC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торговой площади рыночного комплекса: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>
                <w:rPr>
                  <w:b/>
                  <w:sz w:val="20"/>
                  <w:szCs w:val="20"/>
                </w:rPr>
                <w:t>600 м2</w:t>
              </w:r>
            </w:smartTag>
            <w:r>
              <w:rPr>
                <w:b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>
                <w:rPr>
                  <w:b/>
                  <w:sz w:val="20"/>
                  <w:szCs w:val="20"/>
                </w:rPr>
                <w:t>14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>
                <w:rPr>
                  <w:b/>
                  <w:sz w:val="20"/>
                  <w:szCs w:val="20"/>
                </w:rPr>
                <w:t>7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>
                <w:rPr>
                  <w:sz w:val="20"/>
                  <w:szCs w:val="20"/>
                </w:rPr>
                <w:t>6 м2</w:t>
              </w:r>
            </w:smartTag>
            <w:r>
              <w:rPr>
                <w:sz w:val="20"/>
                <w:szCs w:val="20"/>
              </w:rPr>
              <w:t>.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E6163D" w:rsidTr="00912BC9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кулинарии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100 мест, при числе мест: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>
                <w:rPr>
                  <w:b/>
                  <w:sz w:val="20"/>
                  <w:szCs w:val="20"/>
                </w:rPr>
                <w:t>0,15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E6163D" w:rsidRDefault="00E6163D" w:rsidP="005A0019">
            <w:pPr>
              <w:jc w:val="both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-12"/>
                  <w:sz w:val="20"/>
                  <w:szCs w:val="20"/>
                </w:rPr>
                <w:t>300 кг</w:t>
              </w:r>
            </w:smartTag>
            <w:r>
              <w:rPr>
                <w:spacing w:val="-12"/>
                <w:sz w:val="20"/>
                <w:szCs w:val="20"/>
              </w:rPr>
              <w:t xml:space="preserve"> в сутки на 1 тыс. чел.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2.12. Норма обеспеченности предприятиями бытового обслуживания населения и размер их земельного участка</w:t>
      </w:r>
    </w:p>
    <w:p w:rsidR="00E6163D" w:rsidRDefault="00E6163D" w:rsidP="005A0019">
      <w:pPr>
        <w:pStyle w:val="22"/>
        <w:ind w:left="0"/>
        <w:jc w:val="both"/>
        <w:rPr>
          <w:b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9"/>
        <w:gridCol w:w="1542"/>
        <w:gridCol w:w="1620"/>
        <w:gridCol w:w="1260"/>
        <w:gridCol w:w="2145"/>
        <w:gridCol w:w="2204"/>
      </w:tblGrid>
      <w:tr w:rsidR="00E6163D" w:rsidTr="00E6163D">
        <w:trPr>
          <w:trHeight w:val="567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 рабочих мест для предприятий мощностью:</w:t>
            </w:r>
          </w:p>
          <w:p w:rsidR="00E6163D" w:rsidRDefault="00E6163D" w:rsidP="005A0019">
            <w:pPr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pacing w:val="-6"/>
                  <w:sz w:val="20"/>
                  <w:szCs w:val="20"/>
                </w:rPr>
                <w:t>0,2 га</w:t>
              </w:r>
            </w:smartTag>
            <w:r>
              <w:rPr>
                <w:b/>
                <w:spacing w:val="-6"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>
                <w:rPr>
                  <w:b/>
                  <w:sz w:val="20"/>
                  <w:szCs w:val="20"/>
                </w:rPr>
                <w:t>0,08 га</w:t>
              </w:r>
            </w:smartTag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>
                <w:rPr>
                  <w:b/>
                  <w:sz w:val="20"/>
                  <w:szCs w:val="20"/>
                </w:rPr>
                <w:t>0,04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E6163D" w:rsidTr="00E6163D">
        <w:trPr>
          <w:trHeight w:hRule="exact" w:val="70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>
                <w:rPr>
                  <w:b/>
                  <w:sz w:val="20"/>
                  <w:szCs w:val="20"/>
                </w:rPr>
                <w:t>1,2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Прачечные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rPr>
                  <w:spacing w:val="-4"/>
                  <w:sz w:val="20"/>
                  <w:szCs w:val="20"/>
                </w:rPr>
                <w:t>40 кг</w:t>
              </w:r>
            </w:smartTag>
            <w:r>
              <w:rPr>
                <w:spacing w:val="-4"/>
                <w:sz w:val="20"/>
                <w:szCs w:val="20"/>
              </w:rPr>
              <w:t>. в смену.</w:t>
            </w: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>
                <w:rPr>
                  <w:b/>
                  <w:sz w:val="20"/>
                  <w:szCs w:val="20"/>
                </w:rPr>
                <w:t>1,0 га</w:t>
              </w:r>
            </w:smartTag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579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Химчистки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76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8"/>
        <w:jc w:val="both"/>
      </w:pPr>
      <w:r>
        <w:t xml:space="preserve">Примечание: </w:t>
      </w:r>
    </w:p>
    <w:p w:rsidR="00E6163D" w:rsidRDefault="00E6163D" w:rsidP="005A0019">
      <w:pPr>
        <w:pStyle w:val="a9"/>
        <w:spacing w:after="0"/>
        <w:jc w:val="both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5 мест.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2.13.Радиус обслуживания учреждениями торговли и бытового обслуживания населения</w:t>
      </w:r>
      <w:r>
        <w:rPr>
          <w:rFonts w:ascii="Times New Roman" w:hAnsi="Times New Roman" w:cs="Times New Roman"/>
        </w:rPr>
        <w:t xml:space="preserve"> *: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9"/>
        <w:gridCol w:w="1701"/>
        <w:gridCol w:w="3260"/>
      </w:tblGrid>
      <w:tr w:rsidR="00E6163D" w:rsidTr="00912BC9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E6163D" w:rsidTr="00912BC9">
        <w:trPr>
          <w:trHeight w:val="24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</w:tbl>
    <w:p w:rsidR="00E6163D" w:rsidRDefault="00E6163D" w:rsidP="005A0019">
      <w:pPr>
        <w:pStyle w:val="a8"/>
        <w:jc w:val="both"/>
      </w:pPr>
    </w:p>
    <w:p w:rsidR="00E6163D" w:rsidRDefault="00E6163D" w:rsidP="005A0019">
      <w:pPr>
        <w:pStyle w:val="a8"/>
        <w:jc w:val="both"/>
      </w:pPr>
      <w:r>
        <w:t xml:space="preserve">Примечания: </w:t>
      </w:r>
    </w:p>
    <w:p w:rsidR="00E6163D" w:rsidRDefault="00E6163D" w:rsidP="005A0019">
      <w:pPr>
        <w:pStyle w:val="22"/>
        <w:ind w:left="0"/>
        <w:jc w:val="both"/>
      </w:pPr>
      <w:r>
        <w:t xml:space="preserve">1.Указанный радиус обслуживания не распространяется на специализированные учреждения. </w:t>
      </w:r>
    </w:p>
    <w:p w:rsidR="00E6163D" w:rsidRDefault="00E6163D" w:rsidP="005A0019">
      <w:pPr>
        <w:pStyle w:val="22"/>
        <w:ind w:left="0"/>
        <w:jc w:val="both"/>
      </w:pPr>
      <w:r>
        <w:lastRenderedPageBreak/>
        <w:t>2.Доступность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2.14.Учреждения </w:t>
      </w:r>
      <w:r>
        <w:rPr>
          <w:rFonts w:ascii="Times New Roman" w:hAnsi="Times New Roman" w:cs="Times New Roman"/>
        </w:rPr>
        <w:t>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2.15.Норма </w:t>
      </w:r>
      <w:r>
        <w:rPr>
          <w:rFonts w:ascii="Times New Roman" w:hAnsi="Times New Roman" w:cs="Times New Roman"/>
        </w:rPr>
        <w:t>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9"/>
        <w:gridCol w:w="1620"/>
        <w:gridCol w:w="1980"/>
        <w:gridCol w:w="3007"/>
        <w:gridCol w:w="1984"/>
      </w:tblGrid>
      <w:tr w:rsidR="00E6163D" w:rsidTr="00912BC9">
        <w:trPr>
          <w:trHeight w:val="46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912BC9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операц</w:t>
            </w:r>
            <w:proofErr w:type="spellEnd"/>
            <w:r>
              <w:rPr>
                <w:sz w:val="20"/>
                <w:szCs w:val="20"/>
              </w:rPr>
              <w:t>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объект на 1-10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0,5-2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>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>
                <w:rPr>
                  <w:b/>
                  <w:sz w:val="20"/>
                  <w:szCs w:val="20"/>
                </w:rPr>
                <w:t>0,35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2-6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>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>
                <w:rPr>
                  <w:b/>
                  <w:sz w:val="20"/>
                  <w:szCs w:val="20"/>
                </w:rPr>
                <w:t>0,45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2.16.Радиус </w:t>
      </w:r>
      <w:r>
        <w:rPr>
          <w:rFonts w:ascii="Times New Roman" w:hAnsi="Times New Roman" w:cs="Times New Roman"/>
        </w:rPr>
        <w:t xml:space="preserve">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</w:rPr>
          <w:t>500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2.17.Норма </w:t>
      </w:r>
      <w:r>
        <w:rPr>
          <w:rFonts w:ascii="Times New Roman" w:hAnsi="Times New Roman" w:cs="Times New Roman"/>
        </w:rPr>
        <w:t>обеспеченности предприятиями жилищно-коммунального хозяйства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43"/>
        <w:gridCol w:w="2409"/>
        <w:gridCol w:w="2552"/>
      </w:tblGrid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на одно место при числе мест гостиницы: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>
                <w:rPr>
                  <w:b/>
                  <w:sz w:val="20"/>
                  <w:szCs w:val="20"/>
                </w:rPr>
                <w:t>55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b/>
                  <w:sz w:val="20"/>
                  <w:szCs w:val="20"/>
                </w:rPr>
                <w:t>30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>
                <w:rPr>
                  <w:b/>
                  <w:sz w:val="20"/>
                  <w:szCs w:val="20"/>
                </w:rPr>
                <w:t>0,01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b/>
                  <w:sz w:val="20"/>
                  <w:szCs w:val="20"/>
                </w:rPr>
                <w:t>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зависит от размера территории населенного пункта или их групп</w:t>
            </w:r>
          </w:p>
        </w:tc>
      </w:tr>
      <w:tr w:rsidR="00E6163D" w:rsidTr="00912BC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b/>
                  <w:sz w:val="20"/>
                  <w:szCs w:val="20"/>
                </w:rPr>
                <w:t>0,24 га</w:t>
              </w:r>
            </w:smartTag>
            <w:r>
              <w:rPr>
                <w:b/>
                <w:sz w:val="20"/>
                <w:szCs w:val="20"/>
              </w:rPr>
              <w:t xml:space="preserve"> на 1 тыс. чел.,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b/>
                  <w:sz w:val="20"/>
                  <w:szCs w:val="20"/>
                </w:rPr>
                <w:t>40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2.18.Радиус обслуживания пожарных депо – </w:t>
      </w:r>
      <w:r>
        <w:rPr>
          <w:rFonts w:ascii="Times New Roman" w:hAnsi="Times New Roman" w:cs="Times New Roman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2.19.Расстояние от зданий и сооружений</w:t>
      </w:r>
      <w:r>
        <w:rPr>
          <w:rFonts w:ascii="Times New Roman" w:hAnsi="Times New Roman" w:cs="Times New Roman"/>
        </w:rPr>
        <w:t xml:space="preserve">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2.20.Расстояние от предприятий жилищно</w:t>
      </w:r>
      <w:r>
        <w:rPr>
          <w:rFonts w:ascii="Times New Roman" w:hAnsi="Times New Roman" w:cs="Times New Roman"/>
        </w:rPr>
        <w:t>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1"/>
        <w:gridCol w:w="1361"/>
        <w:gridCol w:w="2699"/>
        <w:gridCol w:w="2119"/>
      </w:tblGrid>
      <w:tr w:rsidR="00E6163D" w:rsidTr="00E6163D">
        <w:trPr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Здания (земельные участки)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водозаборных сооружений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sz w:val="20"/>
                  <w:szCs w:val="20"/>
                </w:rPr>
                <w:t>40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E6163D" w:rsidTr="00E6163D">
        <w:trPr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>
                <w:rPr>
                  <w:sz w:val="20"/>
                  <w:szCs w:val="20"/>
                </w:rPr>
                <w:t>20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sz w:val="20"/>
                  <w:szCs w:val="20"/>
                </w:rPr>
                <w:t>10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 xml:space="preserve">Примечания: </w:t>
      </w:r>
      <w: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>2.Приемные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2.21.Норма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902"/>
        <w:gridCol w:w="3969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 w:rsidP="005A0019">
            <w:pPr>
              <w:tabs>
                <w:tab w:val="right" w:pos="44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 xml:space="preserve">; 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>
                <w:rPr>
                  <w:b/>
                  <w:sz w:val="20"/>
                  <w:szCs w:val="20"/>
                </w:rPr>
                <w:t>65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>
                <w:rPr>
                  <w:b/>
                  <w:sz w:val="20"/>
                  <w:szCs w:val="20"/>
                </w:rPr>
                <w:t>45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, относительно основного участка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2.22.Норма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21"/>
        <w:gridCol w:w="1378"/>
        <w:gridCol w:w="3809"/>
      </w:tblGrid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Дом-интернат для детей инвалидов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Детские дома-интернаты  </w:t>
            </w:r>
          </w:p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(от 4до17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rPr>
                  <w:b/>
                  <w:sz w:val="20"/>
                  <w:szCs w:val="20"/>
                </w:rPr>
                <w:t>150 кв. м</w:t>
              </w:r>
            </w:smartTag>
            <w:r>
              <w:rPr>
                <w:b/>
                <w:sz w:val="20"/>
                <w:szCs w:val="20"/>
              </w:rPr>
              <w:t>, не считая площади хозяйственной зоны и площади застройки.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центров на 1000 детей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Территориальный центр социальной помощи семье и детям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центров на 50000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Психоневрологические интернаты 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>
                <w:rPr>
                  <w:b/>
                  <w:sz w:val="20"/>
                  <w:szCs w:val="20"/>
                </w:rPr>
                <w:t>125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z w:val="20"/>
                  <w:szCs w:val="20"/>
                </w:rPr>
                <w:t>80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E6163D" w:rsidRDefault="00E6163D" w:rsidP="005A001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80"/>
      </w:tblGrid>
      <w:tr w:rsidR="00E6163D" w:rsidTr="00E6163D">
        <w:tc>
          <w:tcPr>
            <w:tcW w:w="10456" w:type="dxa"/>
            <w:hideMark/>
          </w:tcPr>
          <w:p w:rsidR="00E6163D" w:rsidRDefault="00E6163D" w:rsidP="005A0019">
            <w:pPr>
              <w:jc w:val="both"/>
            </w:pPr>
            <w:r>
              <w:rPr>
                <w:b/>
                <w:i/>
                <w:sz w:val="28"/>
                <w:szCs w:val="28"/>
              </w:rPr>
              <w:t xml:space="preserve">3. Расчетные показатели обеспеченности и интенсивности использования </w:t>
            </w:r>
            <w:r>
              <w:rPr>
                <w:b/>
                <w:i/>
                <w:sz w:val="28"/>
                <w:szCs w:val="28"/>
              </w:rPr>
              <w:lastRenderedPageBreak/>
              <w:t>территорий с учетом потребностей маломобильных групп населения</w:t>
            </w:r>
          </w:p>
        </w:tc>
      </w:tr>
    </w:tbl>
    <w:p w:rsidR="00E6163D" w:rsidRDefault="00E6163D" w:rsidP="005A0019">
      <w:pPr>
        <w:pStyle w:val="Default"/>
        <w:jc w:val="both"/>
      </w:pPr>
      <w:r>
        <w:rPr>
          <w:b/>
        </w:rPr>
        <w:lastRenderedPageBreak/>
        <w:t>3.1.</w:t>
      </w:r>
      <w:r>
        <w:rPr>
          <w:b/>
          <w:color w:val="auto"/>
        </w:rPr>
        <w:t xml:space="preserve">Специальные жилые дома и группы квартир для ветеранов войны и труда и одиноких престарелых </w:t>
      </w:r>
      <w:r>
        <w:rPr>
          <w:b/>
        </w:rPr>
        <w:t>(</w:t>
      </w:r>
      <w:r>
        <w:t>кол. мест на 1000 чел. населения</w:t>
      </w:r>
      <w:r>
        <w:rPr>
          <w:b/>
          <w:color w:val="auto"/>
        </w:rPr>
        <w:t xml:space="preserve"> </w:t>
      </w:r>
      <w:r>
        <w:rPr>
          <w:color w:val="auto"/>
        </w:rPr>
        <w:t>с 60 лет</w:t>
      </w:r>
      <w:r>
        <w:rPr>
          <w:b/>
        </w:rPr>
        <w:t>)</w:t>
      </w:r>
      <w:r>
        <w:rPr>
          <w:b/>
          <w:color w:val="auto"/>
        </w:rPr>
        <w:t xml:space="preserve"> -  60 мест.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>.2.Специализированные</w:t>
      </w:r>
      <w:r>
        <w:rPr>
          <w:rFonts w:ascii="Times New Roman" w:hAnsi="Times New Roman" w:cs="Times New Roman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E6163D" w:rsidRDefault="00E6163D" w:rsidP="005A001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3.3. Показатели </w:t>
      </w:r>
      <w:r>
        <w:rPr>
          <w:rFonts w:ascii="Times New Roman" w:hAnsi="Times New Roman" w:cs="Times New Roman"/>
          <w:sz w:val="24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E6163D" w:rsidRDefault="00E6163D" w:rsidP="005A001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более 25% площади участка;</w:t>
      </w:r>
    </w:p>
    <w:p w:rsidR="00E6163D" w:rsidRDefault="00E6163D" w:rsidP="005A001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озеленение - 60% площади участка.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3.4.При принятии</w:t>
      </w:r>
      <w:r>
        <w:rPr>
          <w:rFonts w:ascii="Times New Roman" w:hAnsi="Times New Roman" w:cs="Times New Roman"/>
        </w:rPr>
        <w:t xml:space="preserve">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3.5.Количество мест парковки для индивидуального автотранспорта инвалида (не менее)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127"/>
        <w:gridCol w:w="1801"/>
        <w:gridCol w:w="1603"/>
      </w:tblGrid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Место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Норма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включительно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101 до 200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мест и дополнительно 3%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201 до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мест и дополнительно 2%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 xml:space="preserve">Примечание: </w:t>
      </w:r>
      <w:r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3.6.Размер </w:t>
      </w:r>
      <w:proofErr w:type="spellStart"/>
      <w:r>
        <w:rPr>
          <w:rFonts w:ascii="Times New Roman" w:hAnsi="Times New Roman" w:cs="Times New Roman"/>
          <w:b/>
        </w:rPr>
        <w:t>машино</w:t>
      </w:r>
      <w:proofErr w:type="spellEnd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места для парковки индивидуального транспорта инвалида, без учета площади проездов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-место) - 17,5 (3,5х5,0м).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3.7.Размер </w:t>
      </w:r>
      <w:r>
        <w:rPr>
          <w:rFonts w:ascii="Times New Roman" w:hAnsi="Times New Roman" w:cs="Times New Roman"/>
        </w:rPr>
        <w:t>земельного участка крытого бокса для хранения индивидуального транспорта инвалида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-место) – 21,0 (3,5х6,0м).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3.8.Ширина </w:t>
      </w:r>
      <w:r>
        <w:rPr>
          <w:rFonts w:ascii="Times New Roman" w:hAnsi="Times New Roman" w:cs="Times New Roman"/>
        </w:rPr>
        <w:t xml:space="preserve">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>
          <w:rPr>
            <w:rFonts w:ascii="Times New Roman" w:hAnsi="Times New Roman" w:cs="Times New Roman"/>
          </w:rPr>
          <w:t>3,5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3.9.Расстояние </w:t>
      </w:r>
      <w:r>
        <w:rPr>
          <w:rFonts w:ascii="Times New Roman" w:hAnsi="Times New Roman" w:cs="Times New Roman"/>
        </w:rPr>
        <w:t xml:space="preserve">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 xml:space="preserve"> до близлежащего дома.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3.10.Расстояние </w:t>
      </w:r>
      <w:r>
        <w:rPr>
          <w:rFonts w:ascii="Times New Roman" w:hAnsi="Times New Roman" w:cs="Times New Roman"/>
        </w:rPr>
        <w:t xml:space="preserve">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3.11.Расстояние от входа</w:t>
      </w:r>
      <w:r>
        <w:rPr>
          <w:rFonts w:ascii="Times New Roman" w:hAnsi="Times New Roman" w:cs="Times New Roman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5A0019">
      <w:pPr>
        <w:jc w:val="both"/>
        <w:rPr>
          <w:b/>
          <w:shd w:val="clear" w:color="auto" w:fill="FFFF99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E6163D" w:rsidTr="00E6163D">
        <w:trPr>
          <w:trHeight w:val="78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4.1.Норма обеспеченности</w:t>
      </w:r>
      <w:r>
        <w:rPr>
          <w:rFonts w:ascii="Times New Roman" w:hAnsi="Times New Roman" w:cs="Times New Roman"/>
        </w:rPr>
        <w:t xml:space="preserve"> территории населенного пункта зелеными насаждениями общего пользования (м2 на 1 чел.) – </w:t>
      </w:r>
      <w:smartTag w:uri="urn:schemas-microsoft-com:office:smarttags" w:element="metricconverter">
        <w:smartTagPr>
          <w:attr w:name="ProductID" w:val="10 м2"/>
        </w:smartTagPr>
        <w:r>
          <w:rPr>
            <w:rFonts w:ascii="Times New Roman" w:hAnsi="Times New Roman" w:cs="Times New Roman"/>
          </w:rPr>
          <w:t>10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b/>
        </w:rPr>
        <w:t>.2.Удельный вес</w:t>
      </w:r>
      <w:r>
        <w:rPr>
          <w:rFonts w:ascii="Times New Roman" w:hAnsi="Times New Roman" w:cs="Times New Roman"/>
        </w:rPr>
        <w:t xml:space="preserve"> озелененных территорий различного назначения:</w:t>
      </w:r>
    </w:p>
    <w:p w:rsidR="00E6163D" w:rsidRDefault="00E6163D" w:rsidP="005A0019">
      <w:pPr>
        <w:pStyle w:val="af3"/>
        <w:spacing w:after="0"/>
        <w:jc w:val="both"/>
      </w:pPr>
      <w:r>
        <w:rPr>
          <w:szCs w:val="20"/>
        </w:rPr>
        <w:t>- в пределах застройки</w:t>
      </w:r>
      <w:r>
        <w:t xml:space="preserve"> населенного пункта – не менее 40%;</w:t>
      </w:r>
    </w:p>
    <w:p w:rsidR="00E6163D" w:rsidRDefault="00E6163D" w:rsidP="005A0019">
      <w:pPr>
        <w:pStyle w:val="af3"/>
        <w:spacing w:after="0"/>
        <w:jc w:val="both"/>
      </w:pPr>
      <w:r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E6163D" w:rsidRDefault="00E6163D" w:rsidP="005A0019">
      <w:pPr>
        <w:pStyle w:val="ae"/>
        <w:spacing w:after="0"/>
        <w:ind w:left="0"/>
        <w:jc w:val="both"/>
      </w:pPr>
      <w:r>
        <w:t xml:space="preserve">Оптимальные параметры общего баланса территории составляют: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зеленые насаждения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65-75%;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аллеи и дороги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10-15%;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8-12%; </w:t>
      </w:r>
    </w:p>
    <w:p w:rsidR="00E6163D" w:rsidRDefault="00E6163D" w:rsidP="005A0019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5-7%.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4.3.Минимальная площадь</w:t>
      </w:r>
      <w:r>
        <w:rPr>
          <w:rFonts w:ascii="Times New Roman" w:hAnsi="Times New Roman" w:cs="Times New Roman"/>
        </w:rPr>
        <w:t xml:space="preserve"> территорий общего пользования (парки, скверы, сады):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-парков – </w:t>
      </w:r>
      <w:smartTag w:uri="urn:schemas-microsoft-com:office:smarttags" w:element="metricconverter">
        <w:smartTagPr>
          <w:attr w:name="ProductID" w:val="10 га"/>
        </w:smartTagPr>
        <w:r>
          <w:t>10 га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-садов – </w:t>
      </w:r>
      <w:smartTag w:uri="urn:schemas-microsoft-com:office:smarttags" w:element="metricconverter">
        <w:smartTagPr>
          <w:attr w:name="ProductID" w:val="3 га"/>
        </w:smartTagPr>
        <w:r>
          <w:t>3 га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-скверов – </w:t>
      </w:r>
      <w:smartTag w:uri="urn:schemas-microsoft-com:office:smarttags" w:element="metricconverter">
        <w:smartTagPr>
          <w:attr w:name="ProductID" w:val="0,5 га"/>
        </w:smartTagPr>
        <w:r>
          <w:rPr>
            <w:b/>
          </w:rPr>
          <w:t>0,5 га</w:t>
        </w:r>
      </w:smartTag>
      <w:r>
        <w:rPr>
          <w:b/>
        </w:rPr>
        <w:t>.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В условиях реконструкции площадь территорий общего пользования может быть меньших размеров.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4.4.Процент </w:t>
      </w:r>
      <w:proofErr w:type="spellStart"/>
      <w:r>
        <w:rPr>
          <w:rFonts w:ascii="Times New Roman" w:hAnsi="Times New Roman" w:cs="Times New Roman"/>
          <w:b/>
        </w:rPr>
        <w:t>озелененности</w:t>
      </w:r>
      <w:proofErr w:type="spellEnd"/>
      <w:r>
        <w:rPr>
          <w:rFonts w:ascii="Times New Roman" w:hAnsi="Times New Roman" w:cs="Times New Roman"/>
        </w:rPr>
        <w:t xml:space="preserve"> территории парков и садов (не менее) (% от общей площади парка, сада) – 70 %.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4.5.Расчетное число</w:t>
      </w:r>
      <w:r>
        <w:rPr>
          <w:rFonts w:ascii="Times New Roman" w:hAnsi="Times New Roman" w:cs="Times New Roman"/>
        </w:rPr>
        <w:t xml:space="preserve">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</w:rPr>
          <w:t>1 га</w:t>
        </w:r>
      </w:smartTag>
      <w:r>
        <w:rPr>
          <w:rFonts w:ascii="Times New Roman" w:hAnsi="Times New Roman" w:cs="Times New Roman"/>
        </w:rPr>
        <w:t xml:space="preserve"> парка) – 100 чел.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4.6.Размеры земельных</w:t>
      </w:r>
      <w:r>
        <w:rPr>
          <w:rFonts w:ascii="Times New Roman" w:hAnsi="Times New Roman" w:cs="Times New Roman"/>
        </w:rPr>
        <w:t xml:space="preserve"> участков автостоянок для посетителей парков на одно место следует принимать: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>
          <w:rPr>
            <w:b/>
          </w:rPr>
          <w:t>25 м2</w:t>
        </w:r>
      </w:smartTag>
      <w:r>
        <w:t xml:space="preserve">;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 м2</w:t>
        </w:r>
      </w:smartTag>
      <w:r>
        <w:t xml:space="preserve">; 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 м2</w:t>
        </w:r>
      </w:smartTag>
      <w:r>
        <w:t xml:space="preserve">. </w:t>
      </w:r>
    </w:p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 xml:space="preserve"> от входа.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4.7.Площадь питомников</w:t>
      </w:r>
      <w:r>
        <w:rPr>
          <w:rFonts w:ascii="Times New Roman" w:hAnsi="Times New Roman" w:cs="Times New Roman"/>
        </w:rPr>
        <w:t xml:space="preserve">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 w:cs="Times New Roman"/>
          </w:rPr>
          <w:t>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4.8.Площадь цветочно</w:t>
      </w:r>
      <w:r>
        <w:rPr>
          <w:rFonts w:ascii="Times New Roman" w:hAnsi="Times New Roman" w:cs="Times New Roman"/>
        </w:rPr>
        <w:t xml:space="preserve">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>
          <w:rPr>
            <w:rFonts w:ascii="Times New Roman" w:hAnsi="Times New Roman" w:cs="Times New Roman"/>
          </w:rPr>
          <w:t>0,4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 xml:space="preserve">Примечание: </w:t>
      </w:r>
      <w: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4.9.Размещение</w:t>
      </w:r>
      <w:r>
        <w:rPr>
          <w:rFonts w:ascii="Times New Roman" w:hAnsi="Times New Roman" w:cs="Times New Roman"/>
        </w:rPr>
        <w:t xml:space="preserve"> общественных туалетов на территории парков: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2268"/>
      </w:tblGrid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50 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посетителей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4.10.Расстояние от зданий</w:t>
      </w:r>
      <w:r>
        <w:rPr>
          <w:rFonts w:ascii="Times New Roman" w:hAnsi="Times New Roman" w:cs="Times New Roman"/>
        </w:rPr>
        <w:t>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800"/>
        <w:gridCol w:w="1980"/>
        <w:gridCol w:w="1990"/>
      </w:tblGrid>
      <w:tr w:rsidR="00E6163D" w:rsidTr="00E6163D">
        <w:trPr>
          <w:cantSplit/>
          <w:trHeight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 и увеличиваются для деревьев с кроной большего диаметра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Подземной тепловой сети (стенка канала, тоннеля или оболочки при </w:t>
            </w:r>
            <w:proofErr w:type="spellStart"/>
            <w:r>
              <w:rPr>
                <w:sz w:val="20"/>
                <w:szCs w:val="20"/>
              </w:rPr>
              <w:t>бесканальной</w:t>
            </w:r>
            <w:proofErr w:type="spellEnd"/>
            <w:r>
              <w:rPr>
                <w:sz w:val="20"/>
                <w:szCs w:val="20"/>
              </w:rP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Деревья размещаются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, кустарники -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зданий дошкольных, общеобразовательных, средних специальных и высших учебных учреждений.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4.11.Норма обеспеченности</w:t>
      </w:r>
      <w:r>
        <w:rPr>
          <w:rFonts w:ascii="Times New Roman" w:hAnsi="Times New Roman" w:cs="Times New Roman"/>
        </w:rPr>
        <w:t xml:space="preserve"> учреждениями отдыха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5"/>
        <w:gridCol w:w="2551"/>
        <w:gridCol w:w="1417"/>
        <w:gridCol w:w="2977"/>
      </w:tblGrid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м2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140-160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65-80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95-120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4.12.Площадь территории</w:t>
      </w:r>
      <w:r>
        <w:rPr>
          <w:rFonts w:ascii="Times New Roman" w:hAnsi="Times New Roman" w:cs="Times New Roman"/>
        </w:rPr>
        <w:t xml:space="preserve"> зон массового кратковременного отдыха – не менее </w:t>
      </w:r>
      <w:smartTag w:uri="urn:schemas-microsoft-com:office:smarttags" w:element="metricconverter">
        <w:smartTagPr>
          <w:attr w:name="ProductID" w:val="50 га"/>
        </w:smartTagPr>
        <w:r>
          <w:rPr>
            <w:rFonts w:ascii="Times New Roman" w:hAnsi="Times New Roman" w:cs="Times New Roman"/>
          </w:rPr>
          <w:t>50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4.13.Размеры</w:t>
      </w:r>
      <w:r>
        <w:rPr>
          <w:rFonts w:ascii="Times New Roman" w:hAnsi="Times New Roman" w:cs="Times New Roman"/>
        </w:rPr>
        <w:t xml:space="preserve">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90"/>
        <w:gridCol w:w="3188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посетителя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500-1000</w:t>
            </w:r>
          </w:p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4.14.Доступность</w:t>
      </w:r>
      <w:r>
        <w:rPr>
          <w:rFonts w:ascii="Times New Roman" w:hAnsi="Times New Roman" w:cs="Times New Roman"/>
        </w:rPr>
        <w:t xml:space="preserve"> зон массового кратковременного отдыха на транспорте – не более 1,5 часа.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4.15.Расстояние</w:t>
      </w:r>
      <w:r>
        <w:rPr>
          <w:rFonts w:ascii="Times New Roman" w:hAnsi="Times New Roman" w:cs="Times New Roman"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4.16.Расстояние</w:t>
      </w:r>
      <w:r>
        <w:rPr>
          <w:rFonts w:ascii="Times New Roman" w:hAnsi="Times New Roman" w:cs="Times New Roman"/>
        </w:rPr>
        <w:t xml:space="preserve">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жилой застройки, учреждений коммунального хозяйства и складов  – 500м (в условиях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auto"/>
          </w:rPr>
          <w:t>100 м</w:t>
        </w:r>
      </w:smartTag>
      <w:r>
        <w:rPr>
          <w:color w:val="auto"/>
        </w:rPr>
        <w:t xml:space="preserve">);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автомобильных дорог I, II и III категорий – 500м;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автомобильных дорог IV категории – 200м; </w:t>
      </w:r>
    </w:p>
    <w:p w:rsidR="00E6163D" w:rsidRDefault="00E6163D" w:rsidP="005A0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-до садоводческих товариществ – 300м. </w:t>
      </w:r>
    </w:p>
    <w:p w:rsidR="00E6163D" w:rsidRDefault="00E6163D" w:rsidP="005A0019">
      <w:pPr>
        <w:pStyle w:val="Default"/>
        <w:jc w:val="both"/>
        <w:rPr>
          <w:color w:val="auto"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E6163D" w:rsidTr="00E6163D">
        <w:trPr>
          <w:trHeight w:val="78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5.1.Классификация</w:t>
      </w:r>
      <w:r>
        <w:rPr>
          <w:rFonts w:ascii="Times New Roman" w:hAnsi="Times New Roman" w:cs="Times New Roman"/>
        </w:rPr>
        <w:t xml:space="preserve">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8"/>
        <w:gridCol w:w="4397"/>
      </w:tblGrid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садовых участков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– 300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и более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 Предельные</w:t>
      </w:r>
      <w:r>
        <w:rPr>
          <w:rFonts w:ascii="Times New Roman" w:hAnsi="Times New Roman" w:cs="Times New Roman"/>
        </w:rPr>
        <w:t xml:space="preserve">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552"/>
      </w:tblGrid>
      <w:tr w:rsidR="00E6163D" w:rsidTr="00E6163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5.2.  Показатели плотности застройки территорий садовых, </w:t>
      </w:r>
      <w:r>
        <w:rPr>
          <w:rFonts w:ascii="Times New Roman" w:hAnsi="Times New Roman" w:cs="Times New Roman"/>
          <w:sz w:val="24"/>
        </w:rPr>
        <w:t xml:space="preserve">дачных участков на садовых, дачных участках под строения, </w:t>
      </w:r>
      <w:proofErr w:type="spellStart"/>
      <w:r>
        <w:rPr>
          <w:rFonts w:ascii="Times New Roman" w:hAnsi="Times New Roman" w:cs="Times New Roman"/>
          <w:sz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</w:rPr>
        <w:t xml:space="preserve">, дорожки и площадки с твердым покрытием следует отводить не более 30 % территории.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5.3. Расстояния</w:t>
      </w:r>
      <w:r>
        <w:rPr>
          <w:rFonts w:ascii="Times New Roman" w:hAnsi="Times New Roman" w:cs="Times New Roman"/>
        </w:rPr>
        <w:t xml:space="preserve">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5A0019">
      <w:pPr>
        <w:pStyle w:val="af0"/>
        <w:spacing w:after="0"/>
        <w:ind w:left="0"/>
        <w:jc w:val="both"/>
        <w:rPr>
          <w:b/>
        </w:rPr>
      </w:pPr>
      <w:r>
        <w:rPr>
          <w:u w:val="single"/>
        </w:rPr>
        <w:t>Примечания:</w:t>
      </w:r>
      <w: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E6163D" w:rsidRDefault="00E6163D" w:rsidP="005A0019">
      <w:pPr>
        <w:pStyle w:val="22"/>
        <w:ind w:left="0"/>
        <w:jc w:val="both"/>
      </w:pPr>
      <w:r>
        <w:t>2. Указанные нормы распространяются и на пристраиваемые к существующим жилым домам хозяйственные постройки.</w:t>
      </w:r>
    </w:p>
    <w:p w:rsidR="00E6163D" w:rsidRDefault="00E6163D" w:rsidP="005A0019">
      <w:pPr>
        <w:pStyle w:val="af7"/>
        <w:jc w:val="both"/>
      </w:pPr>
      <w:r>
        <w:rPr>
          <w:b/>
        </w:rPr>
        <w:t xml:space="preserve">5.4. При отсутствии </w:t>
      </w:r>
      <w:r>
        <w:t xml:space="preserve">централизованной канализации </w:t>
      </w:r>
      <w:r>
        <w:rPr>
          <w:sz w:val="23"/>
          <w:szCs w:val="23"/>
        </w:rPr>
        <w:t>в районах индивидуальной и садово-дачной застройки</w:t>
      </w:r>
      <w:r>
        <w:t xml:space="preserve">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</w:t>
      </w:r>
      <w:r>
        <w:rPr>
          <w:color w:val="FF0000"/>
        </w:rPr>
        <w:t xml:space="preserve">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5.5. Расстояние</w:t>
      </w:r>
      <w:r>
        <w:rPr>
          <w:rFonts w:ascii="Times New Roman" w:hAnsi="Times New Roman" w:cs="Times New Roman"/>
        </w:rPr>
        <w:t xml:space="preserve"> до границ соседнего участка от построек, стволов деревьев и кустарников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районах индивидуальной и садово-дачной застройки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544"/>
      </w:tblGrid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 до границ соседнего участка, м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5.6. Расстояние</w:t>
      </w:r>
      <w:r>
        <w:rPr>
          <w:rFonts w:ascii="Times New Roman" w:hAnsi="Times New Roman" w:cs="Times New Roman"/>
        </w:rPr>
        <w:t xml:space="preserve"> от красных линий улиц и проездов до жилого строения или жилого дома в районе садоводческих, дачных объединений:</w:t>
      </w:r>
    </w:p>
    <w:p w:rsidR="00E6163D" w:rsidRDefault="00E6163D" w:rsidP="005A0019">
      <w:pPr>
        <w:pStyle w:val="Default"/>
        <w:jc w:val="both"/>
      </w:pPr>
      <w:r>
        <w:t xml:space="preserve">-от красной линии улиц </w:t>
      </w:r>
      <w:r>
        <w:rPr>
          <w:b/>
        </w:rPr>
        <w:t>– не менее 5м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-от красной линии проездов – </w:t>
      </w:r>
      <w:r>
        <w:rPr>
          <w:b/>
        </w:rPr>
        <w:t>не менее 3м</w:t>
      </w:r>
      <w:r>
        <w:t xml:space="preserve">. </w:t>
      </w:r>
    </w:p>
    <w:p w:rsidR="00E6163D" w:rsidRDefault="00E6163D" w:rsidP="005A0019">
      <w:pPr>
        <w:pStyle w:val="Default"/>
        <w:jc w:val="both"/>
      </w:pPr>
      <w:r>
        <w:rPr>
          <w:b/>
        </w:rPr>
        <w:t xml:space="preserve">5.7. Расстояния от хозяйственных построек </w:t>
      </w:r>
      <w:r>
        <w:t xml:space="preserve">до красных линий улиц и проездов в районе садоводческих, дачных объединений должны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</w:t>
      </w:r>
    </w:p>
    <w:p w:rsidR="00E6163D" w:rsidRDefault="00E6163D" w:rsidP="005A0019">
      <w:pPr>
        <w:pStyle w:val="Default"/>
        <w:jc w:val="both"/>
      </w:pPr>
      <w:r>
        <w:rPr>
          <w:u w:val="single"/>
        </w:rPr>
        <w:t>Примечание:</w:t>
      </w:r>
      <w: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E6163D" w:rsidRDefault="00E6163D" w:rsidP="005A0019">
      <w:pPr>
        <w:pStyle w:val="Default"/>
        <w:jc w:val="both"/>
        <w:rPr>
          <w:b/>
        </w:rPr>
      </w:pPr>
      <w:r>
        <w:rPr>
          <w:b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E6163D" w:rsidRDefault="00E6163D" w:rsidP="005A0019">
      <w:pPr>
        <w:pStyle w:val="Default"/>
        <w:jc w:val="both"/>
      </w:pPr>
      <w:r>
        <w:t xml:space="preserve">-от жилого строения или жилого дома до душа, бани (сауны), уборной </w:t>
      </w:r>
      <w:r>
        <w:rPr>
          <w:b/>
        </w:rPr>
        <w:t>– 8м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-от колодца до уборной и компостного устройства </w:t>
      </w:r>
      <w:r>
        <w:rPr>
          <w:b/>
        </w:rPr>
        <w:t>– 8м</w:t>
      </w:r>
      <w:r>
        <w:t xml:space="preserve">. </w:t>
      </w:r>
    </w:p>
    <w:p w:rsidR="00E6163D" w:rsidRDefault="00E6163D" w:rsidP="005A0019">
      <w:pPr>
        <w:pStyle w:val="Default"/>
        <w:jc w:val="both"/>
      </w:pPr>
      <w:r>
        <w:rPr>
          <w:u w:val="single"/>
        </w:rPr>
        <w:t>Примечание:</w:t>
      </w:r>
      <w:r>
        <w:t xml:space="preserve"> Указанные расстояния должны соблюдаться между постройками, расположенными на смежных участках.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5.9. Здания</w:t>
      </w:r>
      <w:r>
        <w:rPr>
          <w:rFonts w:ascii="Times New Roman" w:hAnsi="Times New Roman" w:cs="Times New Roman"/>
        </w:rPr>
        <w:t xml:space="preserve"> и сооружения общего пользо</w:t>
      </w:r>
      <w:r>
        <w:rPr>
          <w:rFonts w:ascii="Times New Roman" w:hAnsi="Times New Roman" w:cs="Times New Roman"/>
        </w:rPr>
        <w:softHyphen/>
        <w:t>вания должны отстоять от границ садовых уча</w:t>
      </w:r>
      <w:r>
        <w:rPr>
          <w:rFonts w:ascii="Times New Roman" w:hAnsi="Times New Roman" w:cs="Times New Roman"/>
        </w:rPr>
        <w:softHyphen/>
        <w:t xml:space="preserve">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</w:rPr>
          <w:t>4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5.10. Размеры</w:t>
      </w:r>
      <w:r>
        <w:rPr>
          <w:rFonts w:ascii="Times New Roman" w:hAnsi="Times New Roman" w:cs="Times New Roman"/>
        </w:rPr>
        <w:t xml:space="preserve">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29"/>
        <w:gridCol w:w="1984"/>
        <w:gridCol w:w="2134"/>
      </w:tblGrid>
      <w:tr w:rsidR="00E6163D" w:rsidTr="00E6163D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м2 на 1 садовый участок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(малые)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и более (крупные)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1,0-0,7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0,7-0,5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2,0-0,5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0,5-0,2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и менее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0,9-0,4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и менее</w:t>
            </w:r>
          </w:p>
        </w:tc>
      </w:tr>
    </w:tbl>
    <w:p w:rsidR="00E6163D" w:rsidRDefault="00E6163D" w:rsidP="005A0019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E6163D" w:rsidRDefault="00E6163D" w:rsidP="005A0019">
      <w:pPr>
        <w:pStyle w:val="Default"/>
        <w:jc w:val="both"/>
        <w:rPr>
          <w:szCs w:val="18"/>
        </w:rPr>
      </w:pPr>
      <w:r>
        <w:rPr>
          <w:szCs w:val="18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E6163D" w:rsidRDefault="00E6163D" w:rsidP="005A0019">
      <w:pPr>
        <w:pStyle w:val="Default"/>
        <w:jc w:val="both"/>
        <w:rPr>
          <w:sz w:val="36"/>
        </w:rPr>
      </w:pPr>
      <w:r>
        <w:rPr>
          <w:szCs w:val="18"/>
        </w:rPr>
        <w:lastRenderedPageBreak/>
        <w:t xml:space="preserve"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</w:t>
      </w:r>
      <w:smartTag w:uri="urn:schemas-microsoft-com:office:smarttags" w:element="metricconverter">
        <w:smartTagPr>
          <w:attr w:name="ProductID" w:val="10 м2"/>
        </w:smartTagPr>
        <w:r>
          <w:rPr>
            <w:szCs w:val="18"/>
          </w:rPr>
          <w:t>10 м</w:t>
        </w:r>
        <w:r>
          <w:rPr>
            <w:szCs w:val="12"/>
            <w:vertAlign w:val="superscript"/>
          </w:rPr>
          <w:t>2</w:t>
        </w:r>
      </w:smartTag>
      <w:r>
        <w:rPr>
          <w:sz w:val="18"/>
          <w:szCs w:val="12"/>
        </w:rPr>
        <w:t xml:space="preserve"> </w:t>
      </w:r>
      <w:r>
        <w:rPr>
          <w:szCs w:val="18"/>
        </w:rPr>
        <w:t>и несгораемые стены.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5.11. Расстояние</w:t>
      </w:r>
      <w:r>
        <w:rPr>
          <w:rFonts w:ascii="Times New Roman" w:hAnsi="Times New Roman" w:cs="Times New Roman"/>
        </w:rPr>
        <w:t xml:space="preserve"> от площадки мусоросборников до границ садовых участков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 w:cs="Times New Roman"/>
          </w:rPr>
          <w:t>20 м</w:t>
        </w:r>
      </w:smartTag>
      <w:r>
        <w:rPr>
          <w:rFonts w:ascii="Times New Roman" w:hAnsi="Times New Roman" w:cs="Times New Roman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5.12. Ширина</w:t>
      </w:r>
      <w:r>
        <w:rPr>
          <w:rFonts w:ascii="Times New Roman" w:hAnsi="Times New Roman" w:cs="Times New Roman"/>
        </w:rPr>
        <w:t xml:space="preserve">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3850"/>
        <w:gridCol w:w="3252"/>
      </w:tblGrid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Минимальный радиус поворота,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Примечания:</w:t>
      </w:r>
      <w:r>
        <w:t xml:space="preserve"> 1. Ширина проезжей части улиц и проездов принимается для улиц — не менее </w:t>
      </w:r>
      <w:smartTag w:uri="urn:schemas-microsoft-com:office:smarttags" w:element="metricconverter">
        <w:smartTagPr>
          <w:attr w:name="ProductID" w:val="7,0 м"/>
        </w:smartTagPr>
        <w:r>
          <w:t>7,0 м</w:t>
        </w:r>
      </w:smartTag>
      <w:r>
        <w:t xml:space="preserve">, для проездов —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 xml:space="preserve">2.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, включая ширину проезжей части. Расстояние между разъездными площадками, а также между разъездными пло</w:t>
      </w:r>
      <w:r>
        <w:softHyphen/>
        <w:t xml:space="preserve">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 xml:space="preserve">3.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Тупиковые проезды обеспечиваются разво</w:t>
      </w:r>
      <w:r>
        <w:softHyphen/>
        <w:t xml:space="preserve">ротными площадками   размером не менее 15х15 м. Использование разворотной площадки для стоянки автомобилей не допускается. 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5.13. Расстояние</w:t>
      </w:r>
      <w:r>
        <w:rPr>
          <w:rFonts w:ascii="Times New Roman" w:hAnsi="Times New Roman" w:cs="Times New Roman"/>
        </w:rPr>
        <w:t xml:space="preserve"> от автомобильных и железных дорог до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6"/>
        <w:gridCol w:w="2500"/>
        <w:gridCol w:w="2459"/>
      </w:tblGrid>
      <w:tr w:rsidR="00E6163D" w:rsidTr="00E6163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5.14. Расстояние</w:t>
      </w:r>
      <w:r>
        <w:rPr>
          <w:rFonts w:ascii="Times New Roman" w:hAnsi="Times New Roman" w:cs="Times New Roman"/>
        </w:rPr>
        <w:t xml:space="preserve"> от границ застроенной территории до лесных массивов на территории садоводческих и огороднических (дачных) объединений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89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6.1. Норма</w:t>
      </w:r>
      <w:r>
        <w:rPr>
          <w:rFonts w:ascii="Times New Roman" w:hAnsi="Times New Roman" w:cs="Times New Roman"/>
        </w:rPr>
        <w:t xml:space="preserve"> обеспеченности местами постоянного хранения индивидуального автотранспорта (%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 от расчетного числа индивидуального транспорта) – 90 %.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 Расстояние от мест постоянного хранения индивидуального автотранспорта до жилой застройки (</w:t>
      </w:r>
      <w:r>
        <w:rPr>
          <w:rFonts w:ascii="Times New Roman" w:hAnsi="Times New Roman" w:cs="Times New Roman"/>
        </w:rPr>
        <w:t xml:space="preserve">не более) –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</w:rPr>
          <w:t>1500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6.3. Нормы</w:t>
      </w:r>
      <w:r>
        <w:t xml:space="preserve"> обеспеченности местами парковки для учреждений и предприятий обслуживания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363"/>
        <w:gridCol w:w="3542"/>
        <w:gridCol w:w="2295"/>
      </w:tblGrid>
      <w:tr w:rsidR="00E6163D" w:rsidTr="00E6163D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100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5-7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</w:t>
            </w:r>
            <w:proofErr w:type="spellStart"/>
            <w:r>
              <w:rPr>
                <w:sz w:val="20"/>
                <w:szCs w:val="20"/>
              </w:rPr>
              <w:t>отдыхающ</w:t>
            </w:r>
            <w:proofErr w:type="spellEnd"/>
            <w:r>
              <w:rPr>
                <w:sz w:val="20"/>
                <w:szCs w:val="20"/>
              </w:rPr>
              <w:t>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6.4. Расстояние </w:t>
      </w:r>
      <w:r>
        <w:rPr>
          <w:rFonts w:ascii="Times New Roman" w:hAnsi="Times New Roman" w:cs="Times New Roman"/>
        </w:rPr>
        <w:t>пешеходных подходов от стоянок для временного хранения легковых автомобилей следует принимать, не более: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входов в жилые дома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.</w:t>
      </w:r>
    </w:p>
    <w:p w:rsidR="00E6163D" w:rsidRDefault="00E6163D" w:rsidP="005A0019">
      <w:pPr>
        <w:pStyle w:val="32"/>
        <w:ind w:left="0"/>
        <w:jc w:val="both"/>
      </w:pPr>
      <w:r>
        <w:rPr>
          <w:b/>
        </w:rPr>
        <w:t>6.5. Расстояние</w:t>
      </w:r>
      <w: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6.6. Расстояние</w:t>
      </w:r>
      <w:r>
        <w:rPr>
          <w:rFonts w:ascii="Times New Roman" w:hAnsi="Times New Roman" w:cs="Times New Roman"/>
        </w:rPr>
        <w:t xml:space="preserve">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531"/>
        <w:gridCol w:w="1714"/>
        <w:gridCol w:w="1531"/>
        <w:gridCol w:w="1465"/>
      </w:tblGrid>
      <w:tr w:rsidR="00E6163D" w:rsidTr="00E6163D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E6163D" w:rsidTr="00E6163D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51-100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101-300</w:t>
            </w:r>
          </w:p>
        </w:tc>
      </w:tr>
      <w:tr w:rsidR="00E6163D" w:rsidTr="00E6163D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</w:tr>
    </w:tbl>
    <w:p w:rsidR="00E6163D" w:rsidRDefault="00E6163D" w:rsidP="005A0019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E6163D" w:rsidRDefault="00E6163D" w:rsidP="005A0019">
      <w:pPr>
        <w:pStyle w:val="Default"/>
        <w:jc w:val="both"/>
        <w:rPr>
          <w:szCs w:val="18"/>
        </w:rPr>
      </w:pPr>
      <w:r>
        <w:rPr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E6163D" w:rsidRDefault="00E6163D" w:rsidP="005A0019">
      <w:pPr>
        <w:pStyle w:val="Default"/>
        <w:jc w:val="both"/>
        <w:rPr>
          <w:sz w:val="36"/>
        </w:rPr>
      </w:pPr>
      <w:r>
        <w:rPr>
          <w:szCs w:val="18"/>
        </w:rPr>
        <w:t xml:space="preserve">2. Гаражи и открытые стоянки для хранения легковых автомобилей вместимостью более 300 </w:t>
      </w:r>
      <w:proofErr w:type="spellStart"/>
      <w:r>
        <w:rPr>
          <w:szCs w:val="18"/>
        </w:rPr>
        <w:t>машино</w:t>
      </w:r>
      <w:proofErr w:type="spellEnd"/>
      <w:r>
        <w:rPr>
          <w:szCs w:val="18"/>
        </w:rPr>
        <w:t xml:space="preserve">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Cs w:val="18"/>
          </w:rPr>
          <w:t>50 м</w:t>
        </w:r>
      </w:smartTag>
      <w:r>
        <w:rPr>
          <w:szCs w:val="18"/>
        </w:rPr>
        <w:t xml:space="preserve"> от жилых домов.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6.7. Удаленность</w:t>
      </w:r>
      <w:r>
        <w:rPr>
          <w:rFonts w:ascii="Times New Roman" w:hAnsi="Times New Roman" w:cs="Times New Roman"/>
        </w:rPr>
        <w:t xml:space="preserve"> въездов и выездов во встроенные гаражи, гаражи-стоянки, паркинги, </w:t>
      </w:r>
      <w:proofErr w:type="spellStart"/>
      <w:r>
        <w:rPr>
          <w:rFonts w:ascii="Times New Roman" w:hAnsi="Times New Roman" w:cs="Times New Roman"/>
        </w:rPr>
        <w:t>автостояноки</w:t>
      </w:r>
      <w:proofErr w:type="spellEnd"/>
      <w:r>
        <w:rPr>
          <w:rFonts w:ascii="Times New Roman" w:hAnsi="Times New Roman" w:cs="Times New Roman"/>
        </w:rPr>
        <w:t xml:space="preserve"> от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 w:cs="Times New Roman"/>
          </w:rPr>
          <w:t>7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6.8. Размер</w:t>
      </w:r>
      <w:r>
        <w:rPr>
          <w:rFonts w:ascii="Times New Roman" w:hAnsi="Times New Roman" w:cs="Times New Roman"/>
        </w:rPr>
        <w:t xml:space="preserve">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3351"/>
        <w:gridCol w:w="2886"/>
      </w:tblGrid>
      <w:tr w:rsidR="00E6163D" w:rsidTr="00E6163D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6.9. Размер</w:t>
      </w:r>
      <w:r>
        <w:rPr>
          <w:rFonts w:ascii="Times New Roman" w:hAnsi="Times New Roman" w:cs="Times New Roman"/>
        </w:rPr>
        <w:t xml:space="preserve">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552"/>
        <w:gridCol w:w="2409"/>
        <w:gridCol w:w="2268"/>
      </w:tblGrid>
      <w:tr w:rsidR="00E6163D" w:rsidTr="00E6163D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6.10. Площадь участка для стоянки одного автотранспортного средства на открытых автостоянках</w:t>
      </w:r>
      <w:r>
        <w:rPr>
          <w:rFonts w:ascii="Times New Roman" w:hAnsi="Times New Roman" w:cs="Times New Roman"/>
        </w:rPr>
        <w:t xml:space="preserve"> следует принимать на одно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 xml:space="preserve">-место: </w:t>
      </w:r>
    </w:p>
    <w:p w:rsidR="00E6163D" w:rsidRDefault="00E6163D" w:rsidP="005A0019">
      <w:pPr>
        <w:jc w:val="both"/>
      </w:pPr>
      <w:r>
        <w:t>-   легковых автомобилей  – </w:t>
      </w:r>
      <w:r>
        <w:rPr>
          <w:b/>
        </w:rPr>
        <w:t>25 (18)*</w:t>
      </w:r>
      <w:r>
        <w:rPr>
          <w:b/>
          <w:bCs/>
        </w:rPr>
        <w:t xml:space="preserve"> м2;</w:t>
      </w:r>
    </w:p>
    <w:p w:rsidR="00E6163D" w:rsidRDefault="00E6163D" w:rsidP="005A0019">
      <w:pPr>
        <w:jc w:val="both"/>
      </w:pPr>
      <w: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</w:t>
        </w:r>
        <w:r>
          <w:rPr>
            <w:b/>
            <w:bCs/>
          </w:rPr>
          <w:t xml:space="preserve"> м2</w:t>
        </w:r>
      </w:smartTag>
      <w:r>
        <w:rPr>
          <w:b/>
          <w:bCs/>
        </w:rPr>
        <w:t>;</w:t>
      </w:r>
    </w:p>
    <w:p w:rsidR="00E6163D" w:rsidRDefault="00E6163D" w:rsidP="005A0019">
      <w:pPr>
        <w:jc w:val="both"/>
      </w:pPr>
      <w: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</w:t>
        </w:r>
        <w:r>
          <w:rPr>
            <w:b/>
            <w:bCs/>
          </w:rPr>
          <w:t xml:space="preserve"> м2</w:t>
        </w:r>
      </w:smartTag>
      <w:r>
        <w:rPr>
          <w:b/>
        </w:rPr>
        <w:t>.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>-В скобках – при примыкании участков для стоянки к проезжей части улиц и проездов.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6.11. Размер</w:t>
      </w:r>
      <w:r>
        <w:rPr>
          <w:rFonts w:ascii="Times New Roman" w:hAnsi="Times New Roman" w:cs="Times New Roman"/>
        </w:rPr>
        <w:t xml:space="preserve">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2693"/>
        <w:gridCol w:w="3430"/>
      </w:tblGrid>
      <w:tr w:rsidR="00E6163D" w:rsidTr="00E6163D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 при количестве </w:t>
            </w:r>
          </w:p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6.12. Наименьшие</w:t>
      </w:r>
      <w:r>
        <w:rPr>
          <w:rFonts w:ascii="Times New Roman" w:hAnsi="Times New Roman" w:cs="Times New Roman"/>
        </w:rPr>
        <w:t xml:space="preserve"> расстояния до въездов в гаражи и выездов из них следует принимать: </w:t>
      </w:r>
    </w:p>
    <w:p w:rsidR="00E6163D" w:rsidRDefault="00E6163D" w:rsidP="005A0019">
      <w:pPr>
        <w:pStyle w:val="Default"/>
        <w:jc w:val="both"/>
      </w:pPr>
      <w:r>
        <w:t xml:space="preserve">-от перекрестков магистральных улиц </w:t>
      </w:r>
      <w:r>
        <w:rPr>
          <w:b/>
        </w:rPr>
        <w:t>– 50м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-улиц местного значения </w:t>
      </w:r>
      <w:r>
        <w:rPr>
          <w:b/>
        </w:rPr>
        <w:t>– 20м</w:t>
      </w:r>
      <w:r>
        <w:t xml:space="preserve">; </w:t>
      </w:r>
    </w:p>
    <w:p w:rsidR="00E6163D" w:rsidRDefault="00E6163D" w:rsidP="005A0019">
      <w:pPr>
        <w:pStyle w:val="Default"/>
        <w:jc w:val="both"/>
      </w:pPr>
      <w:r>
        <w:t xml:space="preserve">-от остановочных пунктов общественного пассажирского транспорта </w:t>
      </w:r>
      <w:r>
        <w:rPr>
          <w:b/>
        </w:rPr>
        <w:t>– 30м</w:t>
      </w:r>
      <w:r>
        <w:t xml:space="preserve">.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6.13. Расстояние</w:t>
      </w:r>
      <w:r>
        <w:rPr>
          <w:rFonts w:ascii="Times New Roman" w:hAnsi="Times New Roman" w:cs="Times New Roman"/>
        </w:rPr>
        <w:t xml:space="preserve">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t>* - расстояние следует определять от топливораздаточных колонок и подземных топливных резервуаров.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6.14. Мощность автозаправочных станций АЗС и расстояние между ними вне пределов населенных</w:t>
      </w:r>
      <w:r>
        <w:rPr>
          <w:rFonts w:ascii="Times New Roman" w:hAnsi="Times New Roman" w:cs="Times New Roman"/>
        </w:rPr>
        <w:t xml:space="preserve">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392"/>
        <w:gridCol w:w="2641"/>
        <w:gridCol w:w="2374"/>
      </w:tblGrid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АЗС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t>Примечание</w:t>
      </w:r>
      <w:r>
        <w:t>:  АЗС следует размещать:</w:t>
      </w:r>
    </w:p>
    <w:p w:rsidR="00E6163D" w:rsidRDefault="00E6163D" w:rsidP="005A0019">
      <w:pPr>
        <w:pStyle w:val="22"/>
        <w:ind w:left="0" w:firstLine="0"/>
        <w:jc w:val="both"/>
      </w:pPr>
      <w:r>
        <w:t xml:space="preserve">1.в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>
          <w:t>10000 м</w:t>
        </w:r>
      </w:smartTag>
      <w:r>
        <w:t>;</w:t>
      </w:r>
    </w:p>
    <w:p w:rsidR="00E6163D" w:rsidRDefault="00E6163D" w:rsidP="005A0019">
      <w:pPr>
        <w:pStyle w:val="22"/>
        <w:ind w:left="0" w:firstLine="0"/>
        <w:jc w:val="both"/>
      </w:pPr>
      <w:r>
        <w:t xml:space="preserve">2.не ближе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6.15. Размер земельного участка станции технического обслуживания (СТО) (Один пост на 100-200 автомобилей</w:t>
      </w:r>
      <w:r>
        <w:rPr>
          <w:rFonts w:ascii="Times New Roman" w:hAnsi="Times New Roman" w:cs="Times New Roman"/>
        </w:rPr>
        <w:t>)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2693"/>
        <w:gridCol w:w="2977"/>
      </w:tblGrid>
      <w:tr w:rsidR="00E6163D" w:rsidTr="00E6163D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6.16. Расстояние</w:t>
      </w:r>
      <w:r>
        <w:rPr>
          <w:rFonts w:ascii="Times New Roman" w:hAnsi="Times New Roman" w:cs="Times New Roman"/>
        </w:rPr>
        <w:t xml:space="preserve">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484"/>
        <w:gridCol w:w="2335"/>
      </w:tblGrid>
      <w:tr w:rsidR="00E6163D" w:rsidTr="00E6163D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E6163D" w:rsidTr="00E6163D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2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11-30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E6163D" w:rsidRDefault="00E6163D" w:rsidP="005A001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* - определяется по согласованию с органами Государственного санитарно-эпидемиологического надзора.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6.17. Мощность</w:t>
      </w:r>
      <w:r>
        <w:rPr>
          <w:rFonts w:ascii="Times New Roman" w:hAnsi="Times New Roman" w:cs="Times New Roman"/>
        </w:rPr>
        <w:t xml:space="preserve">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291"/>
        <w:gridCol w:w="1302"/>
        <w:gridCol w:w="1302"/>
        <w:gridCol w:w="1311"/>
        <w:gridCol w:w="1188"/>
        <w:gridCol w:w="1547"/>
      </w:tblGrid>
      <w:tr w:rsidR="00E6163D" w:rsidTr="00E6163D">
        <w:trPr>
          <w:cantSplit/>
          <w:trHeight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</w:t>
            </w:r>
          </w:p>
        </w:tc>
      </w:tr>
      <w:tr w:rsidR="00E6163D" w:rsidTr="00E6163D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6.18. Расстояния</w:t>
      </w:r>
      <w:r>
        <w:rPr>
          <w:rFonts w:ascii="Times New Roman" w:hAnsi="Times New Roman" w:cs="Times New Roman"/>
        </w:rPr>
        <w:t xml:space="preserve">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E6163D" w:rsidTr="00E6163D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6.19. Вместимость</w:t>
      </w:r>
      <w:r>
        <w:rPr>
          <w:rFonts w:ascii="Times New Roman" w:hAnsi="Times New Roman" w:cs="Times New Roman"/>
        </w:rPr>
        <w:t xml:space="preserve">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20-50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двустороннем размещении площадок отдуха на дорогах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 их вместимость уменьшается вдвое.</w:t>
            </w: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III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6.20. Размер</w:t>
      </w:r>
      <w:r>
        <w:rPr>
          <w:rFonts w:ascii="Times New Roman" w:hAnsi="Times New Roman" w:cs="Times New Roman"/>
        </w:rPr>
        <w:t xml:space="preserve">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90"/>
        <w:gridCol w:w="3200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место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6.21. Расстояние</w:t>
      </w:r>
      <w:r>
        <w:rPr>
          <w:rFonts w:ascii="Times New Roman" w:hAnsi="Times New Roman" w:cs="Times New Roman"/>
        </w:rPr>
        <w:t xml:space="preserve">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8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7.1. Уровень</w:t>
      </w:r>
      <w:r>
        <w:rPr>
          <w:rFonts w:ascii="Times New Roman" w:hAnsi="Times New Roman" w:cs="Times New Roman"/>
        </w:rPr>
        <w:t xml:space="preserve"> автомобилизации (кол. автомашин на 1000 жит.) –  300 авт.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>Примечание:</w:t>
      </w:r>
      <w:r>
        <w:t xml:space="preserve"> Указанный уровень включает также ведомственные легковые машины и такси.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 Расчетные</w:t>
      </w:r>
      <w:r>
        <w:rPr>
          <w:rFonts w:ascii="Times New Roman" w:hAnsi="Times New Roman" w:cs="Times New Roman"/>
        </w:rPr>
        <w:t xml:space="preserve"> параметры и категории улиц, дорог сельских населенных пунктов</w:t>
      </w:r>
    </w:p>
    <w:tbl>
      <w:tblPr>
        <w:tblW w:w="103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3260"/>
        <w:gridCol w:w="1260"/>
        <w:gridCol w:w="1153"/>
        <w:gridCol w:w="1080"/>
        <w:gridCol w:w="1270"/>
      </w:tblGrid>
      <w:tr w:rsidR="00E6163D" w:rsidTr="00E6163D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E6163D" w:rsidTr="00E6163D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  <w:tr w:rsidR="00E6163D" w:rsidTr="00E6163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1,5-2,25</w:t>
            </w:r>
          </w:p>
        </w:tc>
      </w:tr>
      <w:tr w:rsidR="00E6163D" w:rsidTr="00E6163D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E6163D" w:rsidTr="00E6163D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140"/>
                <w:tab w:val="left" w:pos="3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</w:t>
            </w:r>
          </w:p>
        </w:tc>
      </w:tr>
      <w:tr w:rsidR="00E6163D" w:rsidTr="00E6163D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lastRenderedPageBreak/>
        <w:t>Примечания</w:t>
      </w:r>
      <w:r>
        <w:t>:  1. Ширина улиц и дорог местного значения в красных линиях принимается – 15-25м.</w:t>
      </w:r>
    </w:p>
    <w:p w:rsidR="00E6163D" w:rsidRDefault="00E6163D" w:rsidP="005A0019">
      <w:pPr>
        <w:pStyle w:val="22"/>
        <w:ind w:left="0"/>
        <w:jc w:val="both"/>
      </w:pPr>
      <w:r>
        <w:t xml:space="preserve">2.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 между ними.</w:t>
      </w:r>
    </w:p>
    <w:p w:rsidR="00E6163D" w:rsidRDefault="00E6163D" w:rsidP="005A0019">
      <w:pPr>
        <w:pStyle w:val="22"/>
        <w:ind w:left="0"/>
        <w:jc w:val="both"/>
      </w:pPr>
      <w: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5A0019">
      <w:pPr>
        <w:pStyle w:val="22"/>
        <w:ind w:left="0"/>
        <w:jc w:val="both"/>
      </w:pPr>
      <w: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>
          <w:t>5,5 м</w:t>
        </w:r>
      </w:smartTag>
      <w:r>
        <w:t>.</w:t>
      </w:r>
    </w:p>
    <w:p w:rsidR="00E6163D" w:rsidRDefault="00E6163D" w:rsidP="005A0019">
      <w:pPr>
        <w:ind w:firstLine="284"/>
        <w:jc w:val="both"/>
        <w:rPr>
          <w:sz w:val="20"/>
          <w:szCs w:val="20"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 Протяженность</w:t>
      </w:r>
      <w:r>
        <w:rPr>
          <w:rFonts w:ascii="Times New Roman" w:hAnsi="Times New Roman" w:cs="Times New Roman"/>
        </w:rPr>
        <w:t xml:space="preserve">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>
          <w:rPr>
            <w:rFonts w:ascii="Times New Roman" w:hAnsi="Times New Roman" w:cs="Times New Roman"/>
          </w:rPr>
          <w:t>150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b/>
        </w:rPr>
        <w:t>7.4. Размеры</w:t>
      </w:r>
      <w:r>
        <w:rPr>
          <w:rFonts w:ascii="Times New Roman" w:hAnsi="Times New Roman" w:cs="Times New Roman"/>
        </w:rPr>
        <w:t xml:space="preserve"> разворотных площадок на тупиковых улицах и дорогах, диаметром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менее):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>
          <w:rPr>
            <w:b/>
          </w:rPr>
          <w:t>16 м</w:t>
        </w:r>
      </w:smartTag>
      <w:r>
        <w:rPr>
          <w:b/>
        </w:rPr>
        <w:t>.;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rPr>
          <w:b/>
        </w:rPr>
        <w:t>.</w:t>
      </w:r>
    </w:p>
    <w:p w:rsidR="00E6163D" w:rsidRDefault="00E6163D" w:rsidP="005A0019">
      <w:pPr>
        <w:jc w:val="both"/>
        <w:rPr>
          <w:sz w:val="20"/>
          <w:szCs w:val="20"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7.5. Ширина</w:t>
      </w:r>
      <w:r>
        <w:rPr>
          <w:rFonts w:ascii="Times New Roman" w:hAnsi="Times New Roman" w:cs="Times New Roman"/>
        </w:rPr>
        <w:t xml:space="preserve">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</w:rPr>
          <w:t>1,0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f0"/>
        <w:spacing w:after="0"/>
        <w:ind w:left="0"/>
        <w:jc w:val="both"/>
      </w:pPr>
      <w:r>
        <w:rPr>
          <w:u w:val="single"/>
        </w:rPr>
        <w:t>Примечание</w:t>
      </w:r>
      <w: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7.6. Пропускная</w:t>
      </w:r>
      <w:r>
        <w:rPr>
          <w:rFonts w:ascii="Times New Roman" w:hAnsi="Times New Roman" w:cs="Times New Roman"/>
        </w:rPr>
        <w:t xml:space="preserve">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075"/>
        <w:gridCol w:w="2786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</w:tbl>
    <w:p w:rsidR="00E6163D" w:rsidRDefault="00E6163D" w:rsidP="005A0019">
      <w:pPr>
        <w:jc w:val="both"/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7.7. Плотность</w:t>
      </w:r>
      <w:r>
        <w:rPr>
          <w:rFonts w:ascii="Times New Roman" w:hAnsi="Times New Roman" w:cs="Times New Roman"/>
        </w:rPr>
        <w:t xml:space="preserve"> сети общественного пассажирского транспорта на застроенных территориях (в пределах) - 1,5-2,5 км/км2.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7.8. Расстояние</w:t>
      </w:r>
      <w:r>
        <w:rPr>
          <w:rFonts w:ascii="Times New Roman" w:hAnsi="Times New Roman" w:cs="Times New Roman"/>
        </w:rPr>
        <w:t xml:space="preserve">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1"/>
        <w:gridCol w:w="1979"/>
        <w:gridCol w:w="2700"/>
      </w:tblGrid>
      <w:tr w:rsidR="00E6163D" w:rsidTr="00E6163D">
        <w:trPr>
          <w:trHeight w:val="37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7.9.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>
          <w:rPr>
            <w:rFonts w:ascii="Times New Roman" w:hAnsi="Times New Roman" w:cs="Times New Roman"/>
          </w:rPr>
          <w:t>600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7.10.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7.11. Категории</w:t>
      </w:r>
      <w:r>
        <w:rPr>
          <w:rFonts w:ascii="Times New Roman" w:hAnsi="Times New Roman" w:cs="Times New Roman"/>
        </w:rPr>
        <w:t xml:space="preserve">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8221"/>
      </w:tblGrid>
      <w:tr w:rsidR="00E6163D" w:rsidTr="00E6163D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  <w:tr w:rsidR="00E6163D" w:rsidTr="00E6163D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E6163D" w:rsidTr="00E6163D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E6163D" w:rsidTr="00E6163D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E6163D" w:rsidTr="00E6163D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E6163D" w:rsidTr="00E6163D">
        <w:trPr>
          <w:trHeight w:val="22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7.12. Радиусы</w:t>
      </w:r>
      <w:r>
        <w:rPr>
          <w:rFonts w:ascii="Times New Roman" w:hAnsi="Times New Roman" w:cs="Times New Roman"/>
        </w:rPr>
        <w:t xml:space="preserve">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3402"/>
        <w:gridCol w:w="3089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IV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7.13. Место</w:t>
      </w:r>
      <w:r>
        <w:rPr>
          <w:rFonts w:ascii="Times New Roman" w:hAnsi="Times New Roman" w:cs="Times New Roman"/>
        </w:rPr>
        <w:t xml:space="preserve">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5122"/>
        <w:gridCol w:w="2617"/>
      </w:tblGrid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7.14.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вне пределов населенных пунктов на дорогах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 w:cs="Times New Roman"/>
          </w:rPr>
          <w:t>3 км</w:t>
        </w:r>
      </w:smartTag>
      <w:r>
        <w:rPr>
          <w:rFonts w:ascii="Times New Roman" w:hAnsi="Times New Roman" w:cs="Times New Roman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>
          <w:rPr>
            <w:rFonts w:ascii="Times New Roman" w:hAnsi="Times New Roman" w:cs="Times New Roman"/>
          </w:rPr>
          <w:t>1,5 км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7.15. </w:t>
      </w:r>
      <w:r>
        <w:rPr>
          <w:rFonts w:ascii="Times New Roman" w:hAnsi="Times New Roman" w:cs="Times New Roman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7.16. Расстояние</w:t>
      </w:r>
      <w:r>
        <w:rPr>
          <w:rFonts w:ascii="Times New Roman" w:hAnsi="Times New Roman" w:cs="Times New Roman"/>
        </w:rPr>
        <w:t xml:space="preserve">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7.17. Расстояния</w:t>
      </w:r>
      <w:r>
        <w:rPr>
          <w:rFonts w:ascii="Times New Roman" w:hAnsi="Times New Roman" w:cs="Times New Roman"/>
        </w:rPr>
        <w:t xml:space="preserve">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2835"/>
        <w:gridCol w:w="2359"/>
      </w:tblGrid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(не менее) 50*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более) 25**</w:t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t>Примечание:</w:t>
      </w:r>
      <w:r>
        <w:t xml:space="preserve"> * - при применении </w:t>
      </w:r>
      <w:proofErr w:type="spellStart"/>
      <w:r>
        <w:t>шумозащитных</w:t>
      </w:r>
      <w:proofErr w:type="spellEnd"/>
      <w:r>
        <w:t xml:space="preserve"> устройств, не менее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;</w:t>
      </w:r>
    </w:p>
    <w:p w:rsidR="00E6163D" w:rsidRDefault="00E6163D" w:rsidP="005A0019">
      <w:pPr>
        <w:pStyle w:val="a9"/>
        <w:spacing w:after="0"/>
        <w:jc w:val="both"/>
      </w:pPr>
      <w:r>
        <w:t xml:space="preserve">**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., пригодную для проезда пожарных машин.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7.18. Радиусы</w:t>
      </w:r>
      <w:r>
        <w:rPr>
          <w:rFonts w:ascii="Times New Roman" w:hAnsi="Times New Roman" w:cs="Times New Roman"/>
        </w:rPr>
        <w:t xml:space="preserve"> закругления бортов проезжей части улиц и дорог по кромке тротуаров и разделительных полос (не менее):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>
          <w:rPr>
            <w:b/>
          </w:rPr>
          <w:t>8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-местного значения – </w:t>
      </w:r>
      <w:smartTag w:uri="urn:schemas-microsoft-com:office:smarttags" w:element="metricconverter">
        <w:smartTagPr>
          <w:attr w:name="ProductID" w:val="5 м"/>
        </w:smartTagPr>
        <w:r>
          <w:rPr>
            <w:b/>
          </w:rPr>
          <w:t>5 м</w:t>
        </w:r>
      </w:smartTag>
      <w:r>
        <w:rPr>
          <w:b/>
        </w:rP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>
          <w:rPr>
            <w:b/>
          </w:rPr>
          <w:t>12 м</w:t>
        </w:r>
      </w:smartTag>
      <w:r>
        <w:rPr>
          <w:b/>
        </w:rPr>
        <w:t>.</w:t>
      </w:r>
    </w:p>
    <w:p w:rsidR="00E6163D" w:rsidRDefault="00E6163D" w:rsidP="005A0019">
      <w:pPr>
        <w:pStyle w:val="5"/>
        <w:spacing w:before="0" w:after="0"/>
        <w:jc w:val="both"/>
      </w:pPr>
      <w:r>
        <w:t xml:space="preserve">Примечания: 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</w:rPr>
          <w:t>8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</w:rPr>
          <w:t>1 м</w:t>
        </w:r>
      </w:smartTag>
      <w:r>
        <w:rPr>
          <w:rFonts w:ascii="Times New Roman" w:hAnsi="Times New Roman" w:cs="Times New Roman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7.19. Размеры</w:t>
      </w:r>
      <w:r>
        <w:t xml:space="preserve">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352"/>
        <w:gridCol w:w="1912"/>
        <w:gridCol w:w="2624"/>
      </w:tblGrid>
      <w:tr w:rsidR="00E6163D" w:rsidTr="00E6163D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сторон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25х25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>
                <w:rPr>
                  <w:sz w:val="20"/>
                  <w:szCs w:val="20"/>
                </w:rPr>
                <w:t>60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40х40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>
                <w:rPr>
                  <w:sz w:val="20"/>
                  <w:szCs w:val="20"/>
                </w:rPr>
                <w:t>25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8х40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10х50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Примечания:</w:t>
      </w:r>
      <w: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 наземных нерегулируемых пешеходных переходах в зоне треугольника видимости «пешеход - транспорт»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</w:rPr>
          <w:t>0,5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7.20. Расстояние</w:t>
      </w:r>
      <w:r>
        <w:t xml:space="preserve"> от бровки земельного полотна автомобильных дорог различной категорий до границы жилой застройки (не менее)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;</w:t>
      </w:r>
    </w:p>
    <w:p w:rsidR="00E6163D" w:rsidRDefault="00E6163D" w:rsidP="005A0019">
      <w:pPr>
        <w:pStyle w:val="3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-от автомобильных дорог </w:t>
      </w:r>
      <w:r>
        <w:rPr>
          <w:lang w:val="en-US"/>
        </w:rPr>
        <w:t>IV</w:t>
      </w:r>
      <w: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22"/>
        <w:ind w:left="0"/>
        <w:jc w:val="both"/>
      </w:pPr>
      <w:r>
        <w:rPr>
          <w:b/>
        </w:rPr>
        <w:lastRenderedPageBreak/>
        <w:t>7.21. Ширина</w:t>
      </w:r>
      <w:r>
        <w:t xml:space="preserve">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202"/>
      </w:tblGrid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годовой </w:t>
            </w:r>
            <w:proofErr w:type="spellStart"/>
            <w:r>
              <w:rPr>
                <w:sz w:val="20"/>
                <w:szCs w:val="20"/>
              </w:rPr>
              <w:t>снегопринос</w:t>
            </w:r>
            <w:proofErr w:type="spellEnd"/>
            <w:r>
              <w:rPr>
                <w:sz w:val="20"/>
                <w:szCs w:val="20"/>
              </w:rPr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E6163D" w:rsidRDefault="00E6163D" w:rsidP="005A0019">
      <w:pPr>
        <w:pStyle w:val="a9"/>
        <w:spacing w:after="0"/>
        <w:jc w:val="both"/>
        <w:rPr>
          <w:u w:val="single"/>
        </w:rPr>
      </w:pPr>
      <w:r>
        <w:rPr>
          <w:u w:val="single"/>
        </w:rPr>
        <w:t>Примечание:</w:t>
      </w:r>
      <w:r>
        <w:t xml:space="preserve"> *</w:t>
      </w:r>
      <w:r>
        <w:rPr>
          <w:sz w:val="22"/>
          <w:szCs w:val="22"/>
        </w:rPr>
        <w:t xml:space="preserve"> </w:t>
      </w:r>
      <w:r>
        <w:t xml:space="preserve">Меньшие значения расстояний от бровки земляного полотна до лесонасаждений при расчетном годовом </w:t>
      </w:r>
      <w:proofErr w:type="spellStart"/>
      <w:r>
        <w:t>снегоприносе</w:t>
      </w:r>
      <w:proofErr w:type="spellEnd"/>
      <w:r>
        <w:t xml:space="preserve"> 10 - 25 м</w:t>
      </w:r>
      <w:r>
        <w:rPr>
          <w:vertAlign w:val="superscript"/>
        </w:rPr>
        <w:t>3</w:t>
      </w:r>
      <w:r>
        <w:t>/м принимаются для дорог IV и V категорий, большие значения -  для дорог I-III категорий.</w:t>
      </w:r>
    </w:p>
    <w:p w:rsidR="00E6163D" w:rsidRDefault="00E6163D" w:rsidP="005A0019">
      <w:pPr>
        <w:pStyle w:val="a9"/>
        <w:spacing w:after="0"/>
        <w:jc w:val="both"/>
        <w:rPr>
          <w:b/>
        </w:rPr>
      </w:pPr>
      <w:r>
        <w:t xml:space="preserve">При </w:t>
      </w:r>
      <w:proofErr w:type="spellStart"/>
      <w:r>
        <w:t>снегоприносе</w:t>
      </w:r>
      <w:proofErr w:type="spellEnd"/>
      <w:r>
        <w:t xml:space="preserve"> от 200 до 250 м2/м принимается </w:t>
      </w:r>
      <w:proofErr w:type="spellStart"/>
      <w:r>
        <w:t>двухполосная</w:t>
      </w:r>
      <w:proofErr w:type="spellEnd"/>
      <w: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Расчетные показатели обеспеченности и интенсивности использования территорий коммунально-складских </w:t>
            </w:r>
          </w:p>
          <w:p w:rsidR="00E6163D" w:rsidRDefault="00E6163D" w:rsidP="005A0019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 производственных зон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8.1. Размеры</w:t>
      </w:r>
      <w:r>
        <w:rPr>
          <w:rFonts w:ascii="Times New Roman" w:hAnsi="Times New Roman" w:cs="Times New Roman"/>
        </w:rPr>
        <w:t xml:space="preserve">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>
          <w:rPr>
            <w:rFonts w:ascii="Times New Roman" w:hAnsi="Times New Roman" w:cs="Times New Roman"/>
          </w:rPr>
          <w:t>2,5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8.2. Норма обеспеченности </w:t>
      </w:r>
      <w:proofErr w:type="spellStart"/>
      <w:r>
        <w:rPr>
          <w:rFonts w:ascii="Times New Roman" w:hAnsi="Times New Roman" w:cs="Times New Roman"/>
          <w:b/>
        </w:rPr>
        <w:t>общетоварными</w:t>
      </w:r>
      <w:proofErr w:type="spellEnd"/>
      <w:r>
        <w:rPr>
          <w:rFonts w:ascii="Times New Roman" w:hAnsi="Times New Roman" w:cs="Times New Roman"/>
          <w:b/>
        </w:rPr>
        <w:t xml:space="preserve">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2268"/>
        <w:gridCol w:w="2374"/>
        <w:gridCol w:w="2445"/>
      </w:tblGrid>
      <w:tr w:rsidR="00E6163D" w:rsidTr="00E6163D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 xml:space="preserve">Примечание: </w:t>
      </w:r>
      <w:r>
        <w:t xml:space="preserve">При размещении </w:t>
      </w:r>
      <w:proofErr w:type="spellStart"/>
      <w:r>
        <w:t>общетоварных</w:t>
      </w:r>
      <w:proofErr w:type="spellEnd"/>
      <w:r>
        <w:t xml:space="preserve"> складов в составе специализированных групп размеры земельных участков рекомендуется сокращать до 30%.</w:t>
      </w:r>
    </w:p>
    <w:p w:rsidR="00E6163D" w:rsidRDefault="00E6163D" w:rsidP="005A0019">
      <w:pPr>
        <w:pStyle w:val="22"/>
        <w:ind w:left="0"/>
        <w:jc w:val="both"/>
      </w:pPr>
      <w:r>
        <w:rPr>
          <w:b/>
        </w:rPr>
        <w:t>8.3. Норма обеспеченности специализированными складами и размер их земельного участка на 1 тыс.</w:t>
      </w:r>
      <w:r>
        <w:t xml:space="preserve"> чел.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721"/>
        <w:gridCol w:w="2131"/>
        <w:gridCol w:w="1441"/>
      </w:tblGrid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складов, 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Фруктохранилища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8.4. Размеры земельных</w:t>
      </w:r>
      <w:r>
        <w:rPr>
          <w:rFonts w:ascii="Times New Roman" w:hAnsi="Times New Roman" w:cs="Times New Roman"/>
        </w:rPr>
        <w:t xml:space="preserve">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75"/>
        <w:gridCol w:w="307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твердого топлива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</w:tbl>
    <w:p w:rsidR="00E6163D" w:rsidRDefault="00E6163D" w:rsidP="005A0019">
      <w:pPr>
        <w:pStyle w:val="22"/>
        <w:ind w:left="0"/>
        <w:jc w:val="both"/>
      </w:pPr>
      <w:r>
        <w:rPr>
          <w:b/>
        </w:rPr>
        <w:t>8.5. Размер санитарно</w:t>
      </w:r>
      <w:r>
        <w:t xml:space="preserve">-защитной зоны для овоще-, картофеле- и </w:t>
      </w:r>
      <w:proofErr w:type="spellStart"/>
      <w:r>
        <w:t>фруктохранилища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8.6. Расстояние</w:t>
      </w:r>
      <w:r>
        <w:rPr>
          <w:rFonts w:ascii="Times New Roman" w:hAnsi="Times New Roman" w:cs="Times New Roman"/>
        </w:rPr>
        <w:t xml:space="preserve">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22"/>
        <w:ind w:left="0"/>
        <w:jc w:val="both"/>
        <w:rPr>
          <w:b/>
        </w:rPr>
      </w:pPr>
      <w:r>
        <w:rPr>
          <w:b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3625"/>
        <w:gridCol w:w="2219"/>
      </w:tblGrid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8.8. Ширина полосы древесно-кустарниковых насаждений, со стороны территории  жилой зоны, в составе</w:t>
      </w:r>
      <w:r>
        <w:rPr>
          <w:rFonts w:ascii="Times New Roman" w:hAnsi="Times New Roman" w:cs="Times New Roman"/>
        </w:rPr>
        <w:t xml:space="preserve">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4143"/>
        <w:gridCol w:w="221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100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765"/>
        <w:gridCol w:w="2142"/>
        <w:gridCol w:w="2409"/>
      </w:tblGrid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</w:t>
            </w:r>
          </w:p>
        </w:tc>
      </w:tr>
      <w:tr w:rsidR="00E6163D" w:rsidTr="00E6163D">
        <w:trPr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га </w:t>
            </w:r>
          </w:p>
          <w:p w:rsidR="00E6163D" w:rsidRDefault="00E6163D" w:rsidP="005A0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E6163D" w:rsidTr="00E6163D">
        <w:trPr>
          <w:trHeight w:hRule="exact" w:val="317"/>
        </w:trPr>
        <w:tc>
          <w:tcPr>
            <w:tcW w:w="5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0,02-0,05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230"/>
      </w:tblGrid>
      <w:tr w:rsidR="00E6163D" w:rsidTr="00E6163D">
        <w:trPr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разрыв, м</w:t>
            </w:r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E6163D" w:rsidTr="00E6163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E6163D" w:rsidRDefault="00E6163D" w:rsidP="005A0019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96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Расчетные показатели обеспеченности и интенсивности использования территорий зон инженерной инфраструктуры 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9.1. Укрупненные</w:t>
      </w:r>
      <w:r>
        <w:rPr>
          <w:rFonts w:ascii="Times New Roman" w:hAnsi="Times New Roman" w:cs="Times New Roman"/>
        </w:rPr>
        <w:t xml:space="preserve"> показатели электропотребления (удельная расчетная нагрузка на 1 чел.)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3240"/>
        <w:gridCol w:w="2160"/>
        <w:gridCol w:w="2718"/>
      </w:tblGrid>
      <w:tr w:rsidR="00E6163D" w:rsidTr="00E6163D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Электропотребление,  кВт х ч/год на 1 чел.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E6163D" w:rsidTr="00E6163D">
        <w:trPr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</w:t>
            </w:r>
          </w:p>
        </w:tc>
      </w:tr>
      <w:tr w:rsidR="00E6163D" w:rsidTr="00E6163D">
        <w:tc>
          <w:tcPr>
            <w:tcW w:w="5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>Примечание:</w:t>
      </w:r>
      <w: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9.2. Укрупненные</w:t>
      </w:r>
      <w:r>
        <w:rPr>
          <w:rFonts w:ascii="Times New Roman" w:hAnsi="Times New Roman" w:cs="Times New Roman"/>
        </w:rPr>
        <w:t xml:space="preserve"> показатели потребления населением тепла, горячей, холодной воды и показатель водоотведения при отсутствии приборов учёта (удельный расход на 1 жит. (</w:t>
      </w:r>
      <w:proofErr w:type="spellStart"/>
      <w:r>
        <w:rPr>
          <w:rFonts w:ascii="Times New Roman" w:hAnsi="Times New Roman" w:cs="Times New Roman"/>
        </w:rPr>
        <w:t>среднемес</w:t>
      </w:r>
      <w:proofErr w:type="spellEnd"/>
      <w:r>
        <w:rPr>
          <w:rFonts w:ascii="Times New Roman" w:hAnsi="Times New Roman" w:cs="Times New Roman"/>
        </w:rPr>
        <w:t>.) за год)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700"/>
        <w:gridCol w:w="1274"/>
      </w:tblGrid>
      <w:tr w:rsidR="00E6163D" w:rsidTr="00E6163D">
        <w:trPr>
          <w:trHeight w:val="2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Теплоснабжение (отопление)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0"/>
                </w:rPr>
                <w:t>1 м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 xml:space="preserve"> общ. пл.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  <w:highlight w:val="yellow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Холодное водоснабжение: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полив улиц и зеленых насаждении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неучтенные расходы (расход воды на нужды промышленности, обеспечивающей население продуктами питания, бытовые услуги и пр.)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Водоотведение: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неучтенные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 w:rsidP="005A00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E6163D" w:rsidRDefault="00E6163D" w:rsidP="005A00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10 метров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водяного столба.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9.4. Размеры</w:t>
      </w:r>
      <w:r>
        <w:rPr>
          <w:rFonts w:ascii="Times New Roman" w:hAnsi="Times New Roman" w:cs="Times New Roman"/>
        </w:rPr>
        <w:t xml:space="preserve"> земельных участков для размещения понизительных подстанций </w:t>
      </w:r>
    </w:p>
    <w:tbl>
      <w:tblPr>
        <w:tblW w:w="10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4"/>
        <w:gridCol w:w="4691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9.5. Расстояние</w:t>
      </w:r>
      <w:r>
        <w:rPr>
          <w:rFonts w:ascii="Times New Roman" w:hAnsi="Times New Roman" w:cs="Times New Roman"/>
        </w:rPr>
        <w:t xml:space="preserve"> от </w:t>
      </w:r>
      <w:proofErr w:type="spellStart"/>
      <w:r>
        <w:rPr>
          <w:rFonts w:ascii="Times New Roman" w:hAnsi="Times New Roman" w:cs="Times New Roman"/>
        </w:rPr>
        <w:t>отдельностоящих</w:t>
      </w:r>
      <w:proofErr w:type="spellEnd"/>
      <w:r>
        <w:rPr>
          <w:rFonts w:ascii="Times New Roman" w:hAnsi="Times New Roman" w:cs="Times New Roman"/>
        </w:rPr>
        <w:t xml:space="preserve"> распределительных пунктов и трансформаторных подстанций напряжением 6-20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при числе трансформаторов не более двух мощностью до 1000кВ х А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-до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9.6. Размеры</w:t>
      </w:r>
      <w:r>
        <w:rPr>
          <w:rFonts w:ascii="Times New Roman" w:hAnsi="Times New Roman" w:cs="Times New Roman"/>
        </w:rPr>
        <w:t xml:space="preserve">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3035"/>
        <w:gridCol w:w="3061"/>
      </w:tblGrid>
      <w:tr w:rsidR="00E6163D" w:rsidTr="00E6163D">
        <w:trPr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Теплопроизводительность</w:t>
            </w:r>
            <w:proofErr w:type="spellEnd"/>
            <w:r>
              <w:rPr>
                <w:sz w:val="20"/>
                <w:szCs w:val="20"/>
              </w:rPr>
              <w:t xml:space="preserve"> котельных,  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работающих на </w:t>
            </w:r>
            <w:proofErr w:type="spellStart"/>
            <w:r>
              <w:rPr>
                <w:sz w:val="20"/>
                <w:szCs w:val="20"/>
              </w:rPr>
              <w:t>газомазутном</w:t>
            </w:r>
            <w:proofErr w:type="spellEnd"/>
            <w:r>
              <w:rPr>
                <w:sz w:val="20"/>
                <w:szCs w:val="20"/>
              </w:rPr>
              <w:t xml:space="preserve"> топливе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9.7. Размеры земельных</w:t>
      </w:r>
      <w:r>
        <w:rPr>
          <w:rFonts w:ascii="Times New Roman" w:hAnsi="Times New Roman" w:cs="Times New Roman"/>
        </w:rPr>
        <w:t xml:space="preserve">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08"/>
        <w:gridCol w:w="2217"/>
        <w:gridCol w:w="1843"/>
        <w:gridCol w:w="2410"/>
      </w:tblGrid>
      <w:tr w:rsidR="00E6163D" w:rsidTr="00E6163D">
        <w:trPr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9.8. Размеры</w:t>
      </w:r>
      <w:r>
        <w:rPr>
          <w:rFonts w:ascii="Times New Roman" w:hAnsi="Times New Roman" w:cs="Times New Roman"/>
        </w:rPr>
        <w:t xml:space="preserve"> земельных участков для размещения станций очистки воды </w:t>
      </w: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87"/>
        <w:gridCol w:w="4398"/>
      </w:tblGrid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9.9.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4536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Производительность, </w:t>
            </w:r>
            <w:proofErr w:type="spellStart"/>
            <w:r>
              <w:rPr>
                <w:sz w:val="20"/>
                <w:szCs w:val="20"/>
              </w:rPr>
              <w:t>тыс.т</w:t>
            </w:r>
            <w:proofErr w:type="spellEnd"/>
            <w:r>
              <w:rPr>
                <w:sz w:val="20"/>
                <w:szCs w:val="20"/>
              </w:rPr>
              <w:t>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tabs>
                <w:tab w:val="left" w:pos="34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9.10.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>
          <w:rPr>
            <w:rFonts w:ascii="Times New Roman" w:hAnsi="Times New Roman" w:cs="Times New Roman"/>
          </w:rPr>
          <w:t>0,6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Отдельностоящие</w:t>
      </w:r>
      <w:proofErr w:type="spellEnd"/>
      <w:r>
        <w:rPr>
          <w:rFonts w:ascii="Times New Roman" w:hAnsi="Times New Roman" w:cs="Times New Roman"/>
          <w:b/>
        </w:rPr>
        <w:t xml:space="preserve"> ГРП</w:t>
      </w:r>
      <w:r>
        <w:rPr>
          <w:rFonts w:ascii="Times New Roman" w:hAnsi="Times New Roman" w:cs="Times New Roman"/>
        </w:rPr>
        <w:t xml:space="preserve"> в кварталах размещаются на расстоянии в свету от зданий и сооружений не менее: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  <w:r>
        <w:rPr>
          <w:bCs/>
        </w:rPr>
        <w:t xml:space="preserve">-при </w:t>
      </w:r>
      <w:r>
        <w:t>давлении газа на вводе ГРП до 0,6 (6)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t>;</w:t>
      </w:r>
    </w:p>
    <w:p w:rsidR="00E6163D" w:rsidRDefault="00E6163D" w:rsidP="005A0019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  <w:r>
        <w:rPr>
          <w:bCs/>
        </w:rPr>
        <w:t xml:space="preserve">-при </w:t>
      </w:r>
      <w:r>
        <w:t>давлении газа на вводе ГРП св. 0,6 (6) до 1,2 (1,2)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t>.</w:t>
      </w:r>
    </w:p>
    <w:p w:rsidR="00E6163D" w:rsidRDefault="00E6163D" w:rsidP="005A0019">
      <w:pPr>
        <w:jc w:val="both"/>
        <w:rPr>
          <w:b/>
        </w:rPr>
      </w:pP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9.12. Рекомендуемые </w:t>
      </w:r>
      <w:r>
        <w:rPr>
          <w:rFonts w:ascii="Times New Roman" w:hAnsi="Times New Roman" w:cs="Times New Roman"/>
        </w:rPr>
        <w:t>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E6163D" w:rsidTr="00E6163D">
        <w:trPr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E6163D" w:rsidTr="00E6163D">
        <w:trPr>
          <w:trHeight w:val="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6163D" w:rsidTr="00E6163D">
        <w:trPr>
          <w:trHeight w:val="6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9.13. Рекомендуемые</w:t>
      </w:r>
      <w:r>
        <w:rPr>
          <w:rFonts w:ascii="Times New Roman" w:hAnsi="Times New Roman" w:cs="Times New Roman"/>
        </w:rPr>
        <w:t xml:space="preserve"> минимальные разрывы от трубопроводов для сжиженных углеводородных газов</w:t>
      </w: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15"/>
        <w:gridCol w:w="1756"/>
        <w:gridCol w:w="1756"/>
        <w:gridCol w:w="2041"/>
      </w:tblGrid>
      <w:tr w:rsidR="00E6163D" w:rsidTr="00E6163D">
        <w:trPr>
          <w:trHeight w:hRule="exact" w:val="2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трубопроводов при диаметре труб в мм, м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E6163D" w:rsidTr="00E6163D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E6163D" w:rsidRDefault="00E6163D" w:rsidP="005A0019">
      <w:pPr>
        <w:pStyle w:val="a8"/>
        <w:jc w:val="both"/>
      </w:pPr>
      <w:r>
        <w:t>Примечания: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 w:cs="Times New Roman"/>
            <w:sz w:val="24"/>
            <w:szCs w:val="24"/>
          </w:rPr>
          <w:t>1000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>
          <w:rPr>
            <w:rFonts w:ascii="Times New Roman" w:hAnsi="Times New Roman" w:cs="Times New Roman"/>
            <w:sz w:val="24"/>
            <w:szCs w:val="24"/>
          </w:rPr>
          <w:t>700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4"/>
            <w:szCs w:val="24"/>
          </w:rPr>
          <w:t>2 км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5A00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4.Запрещается прохождение газопровода через жилую застройку.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9.14. Рекомендуемые</w:t>
      </w:r>
      <w:r>
        <w:rPr>
          <w:rFonts w:ascii="Times New Roman" w:hAnsi="Times New Roman" w:cs="Times New Roman"/>
        </w:rPr>
        <w:t xml:space="preserve"> минимальные разрывы от компрессорных станций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675"/>
        <w:gridCol w:w="810"/>
        <w:gridCol w:w="810"/>
        <w:gridCol w:w="810"/>
        <w:gridCol w:w="944"/>
        <w:gridCol w:w="944"/>
        <w:gridCol w:w="944"/>
        <w:gridCol w:w="864"/>
      </w:tblGrid>
      <w:tr w:rsidR="00E6163D" w:rsidTr="00E6163D">
        <w:trPr>
          <w:trHeight w:hRule="exact" w:val="47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станций для трубопроводов 1-го и 2-го классов 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 w:rsidP="005A0019">
            <w:pPr>
              <w:suppressAutoHyphens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6163D" w:rsidTr="00E6163D">
        <w:trPr>
          <w:trHeight w:val="3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E6163D" w:rsidRDefault="00E6163D" w:rsidP="005A0019">
      <w:pPr>
        <w:pStyle w:val="a8"/>
        <w:jc w:val="both"/>
      </w:pPr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E6163D" w:rsidRDefault="00E6163D" w:rsidP="005A0019">
      <w:pPr>
        <w:pStyle w:val="a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9.15. Рекомендуемые</w:t>
      </w:r>
      <w:r>
        <w:rPr>
          <w:rFonts w:ascii="Times New Roman" w:hAnsi="Times New Roman" w:cs="Times New Roman"/>
        </w:rPr>
        <w:t xml:space="preserve"> минимальные разрывы от газопроводов низкого давления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9"/>
        <w:gridCol w:w="3541"/>
      </w:tblGrid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газопроводов, м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163D" w:rsidTr="00E6163D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 w:rsidP="005A001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E6163D" w:rsidRDefault="00E6163D" w:rsidP="005A0019">
      <w:pPr>
        <w:pStyle w:val="a9"/>
        <w:spacing w:after="0"/>
        <w:jc w:val="both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E6163D" w:rsidRDefault="00E6163D" w:rsidP="005A0019">
      <w:pPr>
        <w:pStyle w:val="7"/>
        <w:spacing w:before="0" w:after="0"/>
        <w:jc w:val="both"/>
        <w:rPr>
          <w:b/>
        </w:rPr>
      </w:pPr>
      <w:r>
        <w:rPr>
          <w:b/>
        </w:rPr>
        <w:t>ОСНОВНЫЕ ПОНЯТИЯ</w:t>
      </w:r>
    </w:p>
    <w:p w:rsidR="00E6163D" w:rsidRDefault="00E6163D" w:rsidP="005A0019">
      <w:pPr>
        <w:pStyle w:val="ae"/>
        <w:spacing w:after="0"/>
        <w:ind w:left="0"/>
        <w:jc w:val="both"/>
      </w:pPr>
      <w:r>
        <w:t>В настоящих Нормативах приведенные понятия применяются в следующем значении: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Городское поселение</w:t>
      </w:r>
      <w: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Городской округ </w:t>
      </w:r>
      <w: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Жилой дом блокированной застройки</w:t>
      </w:r>
      <w: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t>250 га</w:t>
        </w:r>
      </w:smartTag>
      <w: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</w:t>
      </w:r>
      <w:r>
        <w:lastRenderedPageBreak/>
        <w:t>используемые или предназначенные для купания, спортивно-оздоровительных мероприятий и иных рекреационных целей.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Зоны с особыми условиями использования территорий </w:t>
      </w:r>
      <w: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Коэффициент застройки (</w:t>
      </w:r>
      <w:proofErr w:type="spellStart"/>
      <w:r>
        <w:rPr>
          <w:b/>
        </w:rPr>
        <w:t>Кз</w:t>
      </w:r>
      <w:proofErr w:type="spell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- </w:t>
      </w:r>
      <w:r>
        <w:t>отношение площади всех этажей зданий и сооружений к площади участка.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Красные линии</w:t>
      </w:r>
      <w: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Линейные объекты</w:t>
      </w:r>
      <w: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Маломобильные группы населения</w:t>
      </w:r>
      <w: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</w:t>
      </w:r>
      <w:proofErr w:type="spellStart"/>
      <w:r>
        <w:t>сельхозугодьями</w:t>
      </w:r>
      <w:proofErr w:type="spellEnd"/>
      <w:r>
        <w:t>, лесами, другими незастроенными ландшафтами и расположенные за пределами границ поселений).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t>60 га</w:t>
        </w:r>
      </w:smartTag>
      <w: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t>80 га</w:t>
        </w:r>
      </w:smartTag>
      <w: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t>межпоселенческого</w:t>
      </w:r>
      <w:proofErr w:type="spellEnd"/>
      <w:r>
        <w:t xml:space="preserve"> характера населением непосредственно и (или) через выборные и иные органы местного самоуправления, которые </w:t>
      </w:r>
      <w:r>
        <w:lastRenderedPageBreak/>
        <w:t>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Санитарно-защитная зона</w:t>
      </w:r>
      <w: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lastRenderedPageBreak/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Улица - </w:t>
      </w:r>
      <w: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6163D" w:rsidRDefault="00E6163D" w:rsidP="005A0019">
      <w:pPr>
        <w:pStyle w:val="7"/>
        <w:spacing w:before="0" w:after="0"/>
        <w:jc w:val="both"/>
      </w:pPr>
      <w:r>
        <w:t>ПЕРЕЧЕНЬ ЛИНИЙ ГРАДОСТРОИТЕЛЬНОГО РЕГУЛИРОВАНИЯ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 xml:space="preserve">- отдельных нестационарных объектов автосервиса для попутного обслуживания (АЗС, </w:t>
      </w:r>
      <w:proofErr w:type="spellStart"/>
      <w:r>
        <w:t>минимойки</w:t>
      </w:r>
      <w:proofErr w:type="spellEnd"/>
      <w:r>
        <w:t>, посты проверки СО);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Линии застройки</w:t>
      </w:r>
      <w: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</w:t>
      </w:r>
      <w:r>
        <w:lastRenderedPageBreak/>
        <w:t>строительство зданий и сооружений, не имеющих отношения к эксплуатации железнодорожного транспорта.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технических (охранных) зон инженерных сооружений и коммуникаций</w:t>
      </w:r>
      <w: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E6163D" w:rsidRDefault="00E6163D" w:rsidP="005A0019">
      <w:pPr>
        <w:pStyle w:val="23"/>
        <w:spacing w:after="0"/>
        <w:ind w:left="0"/>
        <w:jc w:val="both"/>
      </w:pPr>
      <w: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6163D" w:rsidRDefault="00E6163D" w:rsidP="005A0019">
      <w:pPr>
        <w:pStyle w:val="23"/>
        <w:spacing w:after="0"/>
        <w:ind w:left="0"/>
        <w:jc w:val="both"/>
      </w:pPr>
      <w: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6163D" w:rsidRDefault="00E6163D" w:rsidP="005A0019">
      <w:pPr>
        <w:pStyle w:val="23"/>
        <w:spacing w:after="0"/>
        <w:ind w:left="0"/>
        <w:jc w:val="both"/>
      </w:pPr>
      <w:r>
        <w:rPr>
          <w:b/>
        </w:rPr>
        <w:t xml:space="preserve">Границы санитарно-защитных зон </w:t>
      </w:r>
      <w: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E6163D" w:rsidRDefault="00E6163D" w:rsidP="005A0019">
      <w:pPr>
        <w:pStyle w:val="23"/>
        <w:spacing w:after="0"/>
        <w:ind w:left="0"/>
        <w:jc w:val="both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6163D" w:rsidRDefault="00E6163D" w:rsidP="005A0019">
      <w:pPr>
        <w:pStyle w:val="7"/>
        <w:spacing w:before="0" w:after="0"/>
        <w:jc w:val="both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Федеральные законы</w:t>
      </w:r>
    </w:p>
    <w:p w:rsidR="00E6163D" w:rsidRDefault="00E6163D" w:rsidP="005A0019">
      <w:pPr>
        <w:pStyle w:val="af3"/>
        <w:spacing w:after="0"/>
        <w:jc w:val="both"/>
      </w:pPr>
      <w: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190-ФЗ</w:t>
      </w:r>
    </w:p>
    <w:p w:rsidR="00E6163D" w:rsidRDefault="00E6163D" w:rsidP="005A0019">
      <w:pPr>
        <w:pStyle w:val="af3"/>
        <w:spacing w:after="0"/>
        <w:jc w:val="both"/>
      </w:pPr>
      <w: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136-ФЗ </w:t>
      </w:r>
    </w:p>
    <w:p w:rsidR="00E6163D" w:rsidRDefault="00E6163D" w:rsidP="005A0019">
      <w:pPr>
        <w:pStyle w:val="af3"/>
        <w:spacing w:after="0"/>
        <w:jc w:val="both"/>
      </w:pPr>
      <w: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188-ФЗ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Строительные нормы и правила (СНиП)</w:t>
      </w:r>
    </w:p>
    <w:p w:rsidR="00E6163D" w:rsidRDefault="00E6163D" w:rsidP="005A0019">
      <w:pPr>
        <w:pStyle w:val="22"/>
        <w:ind w:left="0"/>
        <w:jc w:val="both"/>
      </w:pPr>
      <w:r>
        <w:t>СНиП III-10-75 Благоустройство территории</w:t>
      </w:r>
    </w:p>
    <w:p w:rsidR="00E6163D" w:rsidRDefault="00E6163D" w:rsidP="005A0019">
      <w:pPr>
        <w:pStyle w:val="22"/>
        <w:ind w:left="0"/>
        <w:jc w:val="both"/>
      </w:pPr>
      <w:r>
        <w:t xml:space="preserve">СНиП 2.01.02-85* Противопожарные нормы </w:t>
      </w:r>
    </w:p>
    <w:p w:rsidR="00E6163D" w:rsidRDefault="00E6163D" w:rsidP="005A0019">
      <w:pPr>
        <w:pStyle w:val="22"/>
        <w:ind w:left="0"/>
        <w:jc w:val="both"/>
      </w:pPr>
      <w:r>
        <w:t xml:space="preserve">СНиП 2.05.02-85 Автомобильные дороги </w:t>
      </w:r>
    </w:p>
    <w:p w:rsidR="00E6163D" w:rsidRDefault="00E6163D" w:rsidP="005A0019">
      <w:pPr>
        <w:pStyle w:val="22"/>
        <w:ind w:left="0"/>
        <w:jc w:val="both"/>
      </w:pPr>
      <w:r>
        <w:t xml:space="preserve">СНиП 2.05.06-85* Магистральные трубопроводы </w:t>
      </w:r>
    </w:p>
    <w:p w:rsidR="00E6163D" w:rsidRDefault="00E6163D" w:rsidP="005A0019">
      <w:pPr>
        <w:pStyle w:val="af3"/>
        <w:spacing w:after="0"/>
        <w:jc w:val="both"/>
      </w:pPr>
      <w:r>
        <w:t xml:space="preserve">СНиП 2.05.13-90 Нефтепродуктопроводы, прокладываемые на территории городов и других населенных пунктов </w:t>
      </w:r>
    </w:p>
    <w:p w:rsidR="00E6163D" w:rsidRDefault="00E6163D" w:rsidP="005A0019">
      <w:pPr>
        <w:pStyle w:val="9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СНиП 2.08.01-89* Жилые здания </w:t>
      </w:r>
    </w:p>
    <w:p w:rsidR="00E6163D" w:rsidRDefault="00E6163D" w:rsidP="005A0019">
      <w:pPr>
        <w:pStyle w:val="af3"/>
        <w:spacing w:after="0"/>
        <w:jc w:val="both"/>
      </w:pPr>
      <w:r>
        <w:t xml:space="preserve">СНиП 3.05.04-85* Наружные сети и сооружения водоснабжения и канализации </w:t>
      </w:r>
    </w:p>
    <w:p w:rsidR="00E6163D" w:rsidRDefault="00E6163D" w:rsidP="005A0019">
      <w:pPr>
        <w:pStyle w:val="af3"/>
        <w:spacing w:after="0"/>
        <w:jc w:val="both"/>
      </w:pPr>
      <w:r>
        <w:t>СНиП 3.06.03-85 Автомобильные дороги</w:t>
      </w:r>
    </w:p>
    <w:p w:rsidR="00E6163D" w:rsidRDefault="00E6163D" w:rsidP="005A0019">
      <w:pPr>
        <w:pStyle w:val="af3"/>
        <w:spacing w:after="0"/>
        <w:jc w:val="both"/>
      </w:pPr>
      <w: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E6163D" w:rsidRDefault="00E6163D" w:rsidP="005A0019">
      <w:pPr>
        <w:pStyle w:val="af3"/>
        <w:spacing w:after="0"/>
        <w:jc w:val="both"/>
      </w:pPr>
      <w:r>
        <w:t xml:space="preserve">СНиП 21-01-97* Пожарная безопасность зданий и сооружений </w:t>
      </w:r>
    </w:p>
    <w:p w:rsidR="00E6163D" w:rsidRDefault="00E6163D" w:rsidP="005A0019">
      <w:pPr>
        <w:pStyle w:val="af3"/>
        <w:spacing w:after="0"/>
        <w:jc w:val="both"/>
      </w:pPr>
      <w:r>
        <w:t>СНиП 23-01-99* Строительная климатология</w:t>
      </w:r>
    </w:p>
    <w:p w:rsidR="00E6163D" w:rsidRDefault="00E6163D" w:rsidP="005A0019">
      <w:pPr>
        <w:pStyle w:val="af3"/>
        <w:spacing w:after="0"/>
        <w:jc w:val="both"/>
      </w:pPr>
      <w:r>
        <w:t>СНиП 30-02-97 Планировка и застройка территорий садоводческих объединений граждан, здания и сооружения</w:t>
      </w:r>
    </w:p>
    <w:p w:rsidR="00E6163D" w:rsidRDefault="00E6163D" w:rsidP="005A0019">
      <w:pPr>
        <w:pStyle w:val="af3"/>
        <w:spacing w:after="0"/>
        <w:jc w:val="both"/>
      </w:pPr>
      <w:r>
        <w:t>СНиП 35-01-2001 Доступность зданий и сооружений для маломобильных групп населения</w:t>
      </w:r>
    </w:p>
    <w:p w:rsidR="00E6163D" w:rsidRDefault="00E6163D" w:rsidP="005A0019">
      <w:pPr>
        <w:pStyle w:val="8"/>
        <w:spacing w:before="0" w:after="0"/>
        <w:jc w:val="both"/>
      </w:pPr>
      <w:r>
        <w:rPr>
          <w:b/>
        </w:rPr>
        <w:t>Своды правил по проектированию и строительству (СП</w:t>
      </w:r>
      <w:r>
        <w:t>)</w:t>
      </w:r>
    </w:p>
    <w:p w:rsidR="00E6163D" w:rsidRDefault="00E6163D" w:rsidP="005A0019">
      <w:pPr>
        <w:pStyle w:val="af3"/>
        <w:spacing w:after="0"/>
        <w:jc w:val="both"/>
      </w:pPr>
      <w:r>
        <w:t>СП 42.13330.2011 Градостроительство. Планировка и застройка городских и сельских поселений.</w:t>
      </w:r>
    </w:p>
    <w:p w:rsidR="00E6163D" w:rsidRDefault="00E6163D" w:rsidP="005A0019">
      <w:pPr>
        <w:pStyle w:val="af3"/>
        <w:spacing w:after="0"/>
        <w:jc w:val="both"/>
      </w:pPr>
      <w: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E6163D" w:rsidRDefault="00E6163D" w:rsidP="005A0019">
      <w:pPr>
        <w:pStyle w:val="af3"/>
        <w:spacing w:after="0"/>
        <w:jc w:val="both"/>
      </w:pPr>
      <w:r>
        <w:t>СП 30-102-99 Планировка и застройка территорий малоэтажного жилищного строительства</w:t>
      </w:r>
    </w:p>
    <w:p w:rsidR="00E6163D" w:rsidRDefault="00E6163D" w:rsidP="005A0019">
      <w:pPr>
        <w:pStyle w:val="af3"/>
        <w:spacing w:after="0"/>
        <w:jc w:val="both"/>
      </w:pPr>
      <w:r>
        <w:t>СП 31-102-99 Требования доступности общественных зданий и сооружений для инвалидов и других маломобильных посетителей</w:t>
      </w:r>
    </w:p>
    <w:p w:rsidR="00E6163D" w:rsidRDefault="00E6163D" w:rsidP="005A0019">
      <w:pPr>
        <w:pStyle w:val="af3"/>
        <w:spacing w:after="0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E6163D" w:rsidRDefault="00E6163D" w:rsidP="005A0019">
      <w:pPr>
        <w:pStyle w:val="af3"/>
        <w:spacing w:after="0"/>
        <w:jc w:val="both"/>
      </w:pPr>
      <w:r>
        <w:t>СП 35-102-2001 Жилая среда с планировочными элементами, доступными инвалидам</w:t>
      </w:r>
    </w:p>
    <w:p w:rsidR="00E6163D" w:rsidRDefault="00E6163D" w:rsidP="005A0019">
      <w:pPr>
        <w:pStyle w:val="af3"/>
        <w:spacing w:after="0"/>
        <w:jc w:val="both"/>
      </w:pPr>
      <w:r>
        <w:t>СП 35-103-2001 Общественные здания и сооружения, доступные маломобильным посетителям</w:t>
      </w:r>
    </w:p>
    <w:p w:rsidR="00E6163D" w:rsidRDefault="00E6163D" w:rsidP="005A0019">
      <w:pPr>
        <w:pStyle w:val="af3"/>
        <w:spacing w:after="0"/>
        <w:jc w:val="both"/>
      </w:pPr>
      <w: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E6163D" w:rsidRDefault="00E6163D" w:rsidP="005A0019">
      <w:pPr>
        <w:pStyle w:val="af3"/>
        <w:spacing w:after="0"/>
        <w:jc w:val="both"/>
      </w:pPr>
      <w:r>
        <w:t>СП 35-106-2003 Расчет и размещение учреждений социального обслуживания пожилых людей</w:t>
      </w:r>
    </w:p>
    <w:p w:rsidR="00E6163D" w:rsidRDefault="00E6163D" w:rsidP="005A0019">
      <w:pPr>
        <w:pStyle w:val="8"/>
        <w:spacing w:before="0" w:after="0"/>
        <w:jc w:val="both"/>
      </w:pPr>
      <w:r>
        <w:rPr>
          <w:b/>
        </w:rPr>
        <w:t>Ведомственные строительные нормы (ВСН</w:t>
      </w:r>
      <w:r>
        <w:t>)</w:t>
      </w:r>
    </w:p>
    <w:p w:rsidR="00E6163D" w:rsidRDefault="00E6163D" w:rsidP="005A0019">
      <w:pPr>
        <w:pStyle w:val="af3"/>
        <w:spacing w:after="0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Санитарные правила и нормы (СанПиН)</w:t>
      </w:r>
    </w:p>
    <w:p w:rsidR="00E6163D" w:rsidRDefault="00E6163D" w:rsidP="005A0019">
      <w:pPr>
        <w:pStyle w:val="af3"/>
        <w:spacing w:after="0"/>
        <w:jc w:val="both"/>
      </w:pPr>
      <w: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E6163D" w:rsidRDefault="00E6163D" w:rsidP="005A0019">
      <w:pPr>
        <w:pStyle w:val="af3"/>
        <w:spacing w:after="0"/>
        <w:jc w:val="both"/>
      </w:pPr>
      <w:r>
        <w:t>СанПиН 2.1.2.1002-00 Санитарно-эпидемиологические требования к жилым зданиям и помещениям</w:t>
      </w:r>
    </w:p>
    <w:p w:rsidR="00E6163D" w:rsidRDefault="00E6163D" w:rsidP="005A0019">
      <w:pPr>
        <w:pStyle w:val="af3"/>
        <w:spacing w:after="0"/>
        <w:jc w:val="both"/>
      </w:pPr>
      <w: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E6163D" w:rsidRDefault="00E6163D" w:rsidP="005A0019">
      <w:pPr>
        <w:pStyle w:val="af3"/>
        <w:spacing w:after="0"/>
        <w:jc w:val="both"/>
      </w:pPr>
      <w:r>
        <w:t xml:space="preserve">СанПиН 2.1.4.1110-02 Зоны санитарной охраны источников водоснабжения и водопроводов питьевого назначения </w:t>
      </w:r>
    </w:p>
    <w:p w:rsidR="00E6163D" w:rsidRDefault="00E6163D" w:rsidP="005A0019">
      <w:pPr>
        <w:pStyle w:val="af3"/>
        <w:spacing w:after="0"/>
        <w:jc w:val="both"/>
      </w:pPr>
      <w: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E6163D" w:rsidRDefault="00E6163D" w:rsidP="005A0019">
      <w:pPr>
        <w:pStyle w:val="af3"/>
        <w:spacing w:after="0"/>
        <w:jc w:val="both"/>
      </w:pPr>
      <w: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E6163D" w:rsidRDefault="00E6163D" w:rsidP="005A0019">
      <w:pPr>
        <w:pStyle w:val="af3"/>
        <w:spacing w:after="0"/>
        <w:jc w:val="both"/>
      </w:pPr>
      <w: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E6163D" w:rsidRDefault="00E6163D" w:rsidP="005A0019">
      <w:pPr>
        <w:pStyle w:val="af3"/>
        <w:spacing w:after="0"/>
        <w:jc w:val="both"/>
      </w:pPr>
      <w:r>
        <w:t>СанПиН 2.4.2.1178-02 Гигиенические требования к условиям обучения в общеобразовательных учреждениях</w:t>
      </w:r>
    </w:p>
    <w:p w:rsidR="00E6163D" w:rsidRDefault="00E6163D" w:rsidP="005A0019">
      <w:pPr>
        <w:pStyle w:val="af3"/>
        <w:spacing w:after="0"/>
        <w:jc w:val="both"/>
      </w:pPr>
      <w: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E6163D" w:rsidRDefault="00E6163D" w:rsidP="005A0019">
      <w:pPr>
        <w:pStyle w:val="af3"/>
        <w:spacing w:after="0"/>
        <w:jc w:val="both"/>
      </w:pPr>
      <w: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E6163D" w:rsidRDefault="00E6163D" w:rsidP="005A0019">
      <w:pPr>
        <w:pStyle w:val="af3"/>
        <w:spacing w:after="0"/>
        <w:jc w:val="both"/>
      </w:pPr>
      <w:r>
        <w:t>СанПиН 42-128-4690-88 Санитарные правила содержания территорий населенных мест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lastRenderedPageBreak/>
        <w:t>Санитарные правила (СП)</w:t>
      </w:r>
    </w:p>
    <w:p w:rsidR="00E6163D" w:rsidRDefault="00E6163D" w:rsidP="005A0019">
      <w:pPr>
        <w:pStyle w:val="af3"/>
        <w:spacing w:after="0"/>
        <w:jc w:val="both"/>
      </w:pPr>
      <w:r>
        <w:t>СП 2.1.5.1059-01 Гигиенические требования к охране подземных вод от загрязнения</w:t>
      </w:r>
    </w:p>
    <w:p w:rsidR="00E6163D" w:rsidRDefault="00E6163D" w:rsidP="005A0019">
      <w:pPr>
        <w:pStyle w:val="af3"/>
        <w:spacing w:after="0"/>
        <w:jc w:val="both"/>
      </w:pPr>
      <w:r>
        <w:t>СП 2.1.7.1038-01 Гигиенические требования к устройству и содержанию полигонов для твердых бытовых отходов</w:t>
      </w:r>
    </w:p>
    <w:p w:rsidR="00E6163D" w:rsidRDefault="00E6163D" w:rsidP="005A0019">
      <w:pPr>
        <w:pStyle w:val="af3"/>
        <w:spacing w:after="0"/>
        <w:jc w:val="both"/>
        <w:rPr>
          <w:b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E6163D" w:rsidRDefault="00E6163D" w:rsidP="005A0019">
      <w:pPr>
        <w:pStyle w:val="8"/>
        <w:spacing w:before="0" w:after="0"/>
        <w:jc w:val="both"/>
        <w:rPr>
          <w:b/>
        </w:rPr>
      </w:pPr>
      <w:r>
        <w:rPr>
          <w:b/>
        </w:rPr>
        <w:t>Нормы пожарной безопасности (НПБ)</w:t>
      </w:r>
    </w:p>
    <w:p w:rsidR="00E6163D" w:rsidRDefault="00E6163D" w:rsidP="005A0019">
      <w:pPr>
        <w:pStyle w:val="af3"/>
        <w:spacing w:after="0"/>
        <w:jc w:val="both"/>
      </w:pPr>
      <w:r>
        <w:t>НПБ 101-95 Нормы проектирования объектов пожарной охраны</w:t>
      </w:r>
    </w:p>
    <w:p w:rsidR="00E6163D" w:rsidRDefault="00E6163D" w:rsidP="005A0019">
      <w:pPr>
        <w:pStyle w:val="af3"/>
        <w:spacing w:after="0"/>
        <w:jc w:val="both"/>
      </w:pPr>
      <w:r>
        <w:t>НПБ 201-96 Пожарная охрана предприятий. Общие требования</w:t>
      </w:r>
    </w:p>
    <w:p w:rsidR="00E6163D" w:rsidRDefault="00E6163D" w:rsidP="005A0019">
      <w:pPr>
        <w:tabs>
          <w:tab w:val="left" w:pos="3420"/>
        </w:tabs>
        <w:jc w:val="both"/>
      </w:pPr>
    </w:p>
    <w:p w:rsidR="00E6163D" w:rsidRDefault="00E6163D" w:rsidP="005A0019">
      <w:pPr>
        <w:tabs>
          <w:tab w:val="left" w:pos="3420"/>
        </w:tabs>
        <w:jc w:val="both"/>
      </w:pPr>
    </w:p>
    <w:p w:rsidR="00912BC9" w:rsidRDefault="00E6163D" w:rsidP="005A0019">
      <w:pPr>
        <w:tabs>
          <w:tab w:val="left" w:pos="3420"/>
        </w:tabs>
        <w:jc w:val="both"/>
      </w:pPr>
      <w:r>
        <w:t>Глава сельского поселения</w:t>
      </w:r>
    </w:p>
    <w:p w:rsidR="00E6163D" w:rsidRDefault="00E6163D" w:rsidP="005A0019">
      <w:pPr>
        <w:tabs>
          <w:tab w:val="left" w:pos="3420"/>
        </w:tabs>
        <w:jc w:val="both"/>
      </w:pPr>
      <w:r>
        <w:t xml:space="preserve"> </w:t>
      </w:r>
      <w:r w:rsidR="00912BC9">
        <w:t>Октябрьский</w:t>
      </w:r>
      <w:r>
        <w:t xml:space="preserve"> сельсовет</w:t>
      </w:r>
      <w:r w:rsidR="00912BC9">
        <w:t xml:space="preserve">                                                                    А.И.Тонких</w:t>
      </w:r>
    </w:p>
    <w:sectPr w:rsidR="00E6163D" w:rsidSect="005A0019">
      <w:pgSz w:w="11906" w:h="16838"/>
      <w:pgMar w:top="962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5283A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634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78D7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7"/>
    <w:rsid w:val="00046C8B"/>
    <w:rsid w:val="00131EAB"/>
    <w:rsid w:val="00230FC1"/>
    <w:rsid w:val="00343027"/>
    <w:rsid w:val="00397E27"/>
    <w:rsid w:val="005A0019"/>
    <w:rsid w:val="006774C6"/>
    <w:rsid w:val="00912BC9"/>
    <w:rsid w:val="00CD09E8"/>
    <w:rsid w:val="00DD719A"/>
    <w:rsid w:val="00E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E1A1BD-096D-4596-A735-10BA5F7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1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616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616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63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semiHidden/>
    <w:rsid w:val="00E616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semiHidden/>
    <w:rsid w:val="00E616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616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6163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E6163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6163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6163D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E616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6163D"/>
    <w:rPr>
      <w:color w:val="800080" w:themeColor="followedHyperlink"/>
      <w:u w:val="single"/>
    </w:rPr>
  </w:style>
  <w:style w:type="paragraph" w:styleId="a6">
    <w:name w:val="footer"/>
    <w:basedOn w:val="a0"/>
    <w:link w:val="a7"/>
    <w:semiHidden/>
    <w:unhideWhenUsed/>
    <w:rsid w:val="00E61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0"/>
    <w:next w:val="a0"/>
    <w:semiHidden/>
    <w:unhideWhenUsed/>
    <w:qFormat/>
    <w:rsid w:val="00E6163D"/>
    <w:rPr>
      <w:b/>
      <w:bCs/>
      <w:sz w:val="20"/>
      <w:szCs w:val="20"/>
    </w:rPr>
  </w:style>
  <w:style w:type="paragraph" w:styleId="a9">
    <w:name w:val="Body Text"/>
    <w:basedOn w:val="a0"/>
    <w:link w:val="aa"/>
    <w:semiHidden/>
    <w:unhideWhenUsed/>
    <w:rsid w:val="00E6163D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E6163D"/>
    <w:rPr>
      <w:rFonts w:ascii="Arial" w:hAnsi="Arial" w:cs="Tahoma"/>
    </w:rPr>
  </w:style>
  <w:style w:type="paragraph" w:styleId="a">
    <w:name w:val="List Bullet"/>
    <w:basedOn w:val="a0"/>
    <w:semiHidden/>
    <w:unhideWhenUsed/>
    <w:rsid w:val="00E6163D"/>
    <w:pPr>
      <w:numPr>
        <w:numId w:val="1"/>
      </w:numPr>
    </w:pPr>
  </w:style>
  <w:style w:type="paragraph" w:styleId="22">
    <w:name w:val="List 2"/>
    <w:basedOn w:val="a0"/>
    <w:semiHidden/>
    <w:unhideWhenUsed/>
    <w:rsid w:val="00E6163D"/>
    <w:pPr>
      <w:ind w:left="566" w:hanging="283"/>
    </w:pPr>
  </w:style>
  <w:style w:type="paragraph" w:styleId="32">
    <w:name w:val="List 3"/>
    <w:basedOn w:val="a0"/>
    <w:semiHidden/>
    <w:unhideWhenUsed/>
    <w:rsid w:val="00E6163D"/>
    <w:pPr>
      <w:ind w:left="849" w:hanging="283"/>
    </w:pPr>
  </w:style>
  <w:style w:type="paragraph" w:styleId="2">
    <w:name w:val="List Bullet 2"/>
    <w:basedOn w:val="a0"/>
    <w:semiHidden/>
    <w:unhideWhenUsed/>
    <w:rsid w:val="00E6163D"/>
    <w:pPr>
      <w:numPr>
        <w:numId w:val="2"/>
      </w:numPr>
    </w:pPr>
  </w:style>
  <w:style w:type="paragraph" w:styleId="3">
    <w:name w:val="List Bullet 3"/>
    <w:basedOn w:val="a0"/>
    <w:semiHidden/>
    <w:unhideWhenUsed/>
    <w:rsid w:val="00E6163D"/>
    <w:pPr>
      <w:numPr>
        <w:numId w:val="3"/>
      </w:numPr>
    </w:pPr>
  </w:style>
  <w:style w:type="paragraph" w:styleId="ac">
    <w:name w:val="Title"/>
    <w:basedOn w:val="a0"/>
    <w:link w:val="ad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E6163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e">
    <w:name w:val="Body Text Indent"/>
    <w:basedOn w:val="a0"/>
    <w:link w:val="af"/>
    <w:semiHidden/>
    <w:unhideWhenUsed/>
    <w:rsid w:val="00E6163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Continue"/>
    <w:basedOn w:val="a0"/>
    <w:semiHidden/>
    <w:unhideWhenUsed/>
    <w:rsid w:val="00E6163D"/>
    <w:pPr>
      <w:spacing w:after="120"/>
      <w:ind w:left="283"/>
    </w:pPr>
  </w:style>
  <w:style w:type="paragraph" w:styleId="af1">
    <w:name w:val="Subtitle"/>
    <w:basedOn w:val="a0"/>
    <w:link w:val="af2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1"/>
    <w:link w:val="af1"/>
    <w:rsid w:val="00E6163D"/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Body Text First Indent"/>
    <w:basedOn w:val="a9"/>
    <w:link w:val="af4"/>
    <w:semiHidden/>
    <w:unhideWhenUsed/>
    <w:rsid w:val="00E6163D"/>
    <w:pPr>
      <w:ind w:firstLine="210"/>
    </w:pPr>
  </w:style>
  <w:style w:type="character" w:customStyle="1" w:styleId="af4">
    <w:name w:val="Красная строка Знак"/>
    <w:basedOn w:val="aa"/>
    <w:link w:val="af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e"/>
    <w:link w:val="24"/>
    <w:semiHidden/>
    <w:unhideWhenUsed/>
    <w:rsid w:val="00E6163D"/>
    <w:pPr>
      <w:ind w:firstLine="210"/>
    </w:pPr>
  </w:style>
  <w:style w:type="character" w:customStyle="1" w:styleId="24">
    <w:name w:val="Красная строка 2 Знак"/>
    <w:basedOn w:val="af"/>
    <w:link w:val="2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semiHidden/>
    <w:unhideWhenUsed/>
    <w:rsid w:val="00E616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6163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sid w:val="00E6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"/>
    <w:basedOn w:val="a0"/>
    <w:next w:val="a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0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61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16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E6163D"/>
    <w:pPr>
      <w:suppressLineNumbers/>
    </w:pPr>
  </w:style>
  <w:style w:type="paragraph" w:customStyle="1" w:styleId="afb">
    <w:name w:val="Заголовок таблицы"/>
    <w:basedOn w:val="afa"/>
    <w:rsid w:val="00E6163D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E6163D"/>
  </w:style>
  <w:style w:type="paragraph" w:customStyle="1" w:styleId="Default">
    <w:name w:val="Default"/>
    <w:rsid w:val="00E6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E6163D"/>
    <w:rPr>
      <w:rFonts w:ascii="Symbol" w:hAnsi="Symbol" w:hint="default"/>
    </w:rPr>
  </w:style>
  <w:style w:type="character" w:customStyle="1" w:styleId="WW8Num1z1">
    <w:name w:val="WW8Num1z1"/>
    <w:rsid w:val="00E6163D"/>
    <w:rPr>
      <w:rFonts w:ascii="Courier New" w:hAnsi="Courier New" w:cs="Courier New" w:hint="default"/>
    </w:rPr>
  </w:style>
  <w:style w:type="character" w:customStyle="1" w:styleId="WW8Num1z2">
    <w:name w:val="WW8Num1z2"/>
    <w:rsid w:val="00E6163D"/>
    <w:rPr>
      <w:rFonts w:ascii="Wingdings" w:hAnsi="Wingdings" w:hint="default"/>
    </w:rPr>
  </w:style>
  <w:style w:type="character" w:customStyle="1" w:styleId="WW8Num2z0">
    <w:name w:val="WW8Num2z0"/>
    <w:rsid w:val="00E6163D"/>
    <w:rPr>
      <w:rFonts w:ascii="Symbol" w:hAnsi="Symbol" w:hint="default"/>
    </w:rPr>
  </w:style>
  <w:style w:type="character" w:customStyle="1" w:styleId="WW8Num2z1">
    <w:name w:val="WW8Num2z1"/>
    <w:rsid w:val="00E6163D"/>
    <w:rPr>
      <w:rFonts w:ascii="Courier New" w:hAnsi="Courier New" w:cs="Courier New" w:hint="default"/>
    </w:rPr>
  </w:style>
  <w:style w:type="character" w:customStyle="1" w:styleId="WW8Num2z2">
    <w:name w:val="WW8Num2z2"/>
    <w:rsid w:val="00E6163D"/>
    <w:rPr>
      <w:rFonts w:ascii="Wingdings" w:hAnsi="Wingdings" w:hint="default"/>
    </w:rPr>
  </w:style>
  <w:style w:type="character" w:customStyle="1" w:styleId="WW8Num3z0">
    <w:name w:val="WW8Num3z0"/>
    <w:rsid w:val="00E6163D"/>
    <w:rPr>
      <w:rFonts w:ascii="Symbol" w:hAnsi="Symbol" w:hint="default"/>
    </w:rPr>
  </w:style>
  <w:style w:type="character" w:customStyle="1" w:styleId="WW8Num3z1">
    <w:name w:val="WW8Num3z1"/>
    <w:rsid w:val="00E6163D"/>
    <w:rPr>
      <w:rFonts w:ascii="Courier New" w:hAnsi="Courier New" w:cs="Courier New" w:hint="default"/>
    </w:rPr>
  </w:style>
  <w:style w:type="character" w:customStyle="1" w:styleId="WW8Num3z2">
    <w:name w:val="WW8Num3z2"/>
    <w:rsid w:val="00E6163D"/>
    <w:rPr>
      <w:rFonts w:ascii="Wingdings" w:hAnsi="Wingdings" w:hint="default"/>
    </w:rPr>
  </w:style>
  <w:style w:type="character" w:customStyle="1" w:styleId="WW8Num4z0">
    <w:name w:val="WW8Num4z0"/>
    <w:rsid w:val="00E6163D"/>
    <w:rPr>
      <w:rFonts w:ascii="Symbol" w:hAnsi="Symbol" w:hint="default"/>
    </w:rPr>
  </w:style>
  <w:style w:type="character" w:customStyle="1" w:styleId="WW8Num4z1">
    <w:name w:val="WW8Num4z1"/>
    <w:rsid w:val="00E6163D"/>
    <w:rPr>
      <w:rFonts w:ascii="Courier New" w:hAnsi="Courier New" w:cs="Courier New" w:hint="default"/>
    </w:rPr>
  </w:style>
  <w:style w:type="character" w:customStyle="1" w:styleId="WW8Num4z2">
    <w:name w:val="WW8Num4z2"/>
    <w:rsid w:val="00E6163D"/>
    <w:rPr>
      <w:rFonts w:ascii="Wingdings" w:hAnsi="Wingdings" w:hint="default"/>
    </w:rPr>
  </w:style>
  <w:style w:type="character" w:customStyle="1" w:styleId="WW8Num5z0">
    <w:name w:val="WW8Num5z0"/>
    <w:rsid w:val="00E6163D"/>
    <w:rPr>
      <w:rFonts w:ascii="Symbol" w:hAnsi="Symbol" w:hint="default"/>
    </w:rPr>
  </w:style>
  <w:style w:type="character" w:customStyle="1" w:styleId="WW8Num5z1">
    <w:name w:val="WW8Num5z1"/>
    <w:rsid w:val="00E6163D"/>
    <w:rPr>
      <w:rFonts w:ascii="Courier New" w:hAnsi="Courier New" w:cs="Courier New" w:hint="default"/>
    </w:rPr>
  </w:style>
  <w:style w:type="character" w:customStyle="1" w:styleId="WW8Num5z2">
    <w:name w:val="WW8Num5z2"/>
    <w:rsid w:val="00E6163D"/>
    <w:rPr>
      <w:rFonts w:ascii="Wingdings" w:hAnsi="Wingdings" w:hint="default"/>
    </w:rPr>
  </w:style>
  <w:style w:type="character" w:customStyle="1" w:styleId="WW8Num6z0">
    <w:name w:val="WW8Num6z0"/>
    <w:rsid w:val="00E6163D"/>
    <w:rPr>
      <w:rFonts w:ascii="Symbol" w:hAnsi="Symbol" w:hint="default"/>
    </w:rPr>
  </w:style>
  <w:style w:type="character" w:customStyle="1" w:styleId="WW8Num6z1">
    <w:name w:val="WW8Num6z1"/>
    <w:rsid w:val="00E6163D"/>
    <w:rPr>
      <w:rFonts w:ascii="Courier New" w:hAnsi="Courier New" w:cs="Courier New" w:hint="default"/>
    </w:rPr>
  </w:style>
  <w:style w:type="character" w:customStyle="1" w:styleId="WW8Num6z2">
    <w:name w:val="WW8Num6z2"/>
    <w:rsid w:val="00E6163D"/>
    <w:rPr>
      <w:rFonts w:ascii="Wingdings" w:hAnsi="Wingdings" w:hint="default"/>
    </w:rPr>
  </w:style>
  <w:style w:type="character" w:customStyle="1" w:styleId="WW8Num7z0">
    <w:name w:val="WW8Num7z0"/>
    <w:rsid w:val="00E6163D"/>
    <w:rPr>
      <w:rFonts w:ascii="Symbol" w:hAnsi="Symbol" w:hint="default"/>
    </w:rPr>
  </w:style>
  <w:style w:type="character" w:customStyle="1" w:styleId="WW8Num7z1">
    <w:name w:val="WW8Num7z1"/>
    <w:rsid w:val="00E6163D"/>
    <w:rPr>
      <w:rFonts w:ascii="Courier New" w:hAnsi="Courier New" w:cs="Courier New" w:hint="default"/>
    </w:rPr>
  </w:style>
  <w:style w:type="character" w:customStyle="1" w:styleId="WW8Num7z2">
    <w:name w:val="WW8Num7z2"/>
    <w:rsid w:val="00E6163D"/>
    <w:rPr>
      <w:rFonts w:ascii="Wingdings" w:hAnsi="Wingdings" w:hint="default"/>
    </w:rPr>
  </w:style>
  <w:style w:type="character" w:customStyle="1" w:styleId="WW8Num9z0">
    <w:name w:val="WW8Num9z0"/>
    <w:rsid w:val="00E6163D"/>
    <w:rPr>
      <w:rFonts w:ascii="Symbol" w:hAnsi="Symbol" w:hint="default"/>
    </w:rPr>
  </w:style>
  <w:style w:type="character" w:customStyle="1" w:styleId="WW8Num9z1">
    <w:name w:val="WW8Num9z1"/>
    <w:rsid w:val="00E6163D"/>
    <w:rPr>
      <w:rFonts w:ascii="Courier New" w:hAnsi="Courier New" w:cs="Courier New" w:hint="default"/>
    </w:rPr>
  </w:style>
  <w:style w:type="character" w:customStyle="1" w:styleId="WW8Num9z2">
    <w:name w:val="WW8Num9z2"/>
    <w:rsid w:val="00E6163D"/>
    <w:rPr>
      <w:rFonts w:ascii="Wingdings" w:hAnsi="Wingdings" w:hint="default"/>
    </w:rPr>
  </w:style>
  <w:style w:type="character" w:customStyle="1" w:styleId="WW8Num10z1">
    <w:name w:val="WW8Num10z1"/>
    <w:rsid w:val="00E6163D"/>
    <w:rPr>
      <w:rFonts w:ascii="Courier New" w:hAnsi="Courier New" w:cs="Courier New" w:hint="default"/>
    </w:rPr>
  </w:style>
  <w:style w:type="character" w:customStyle="1" w:styleId="WW8Num10z2">
    <w:name w:val="WW8Num10z2"/>
    <w:rsid w:val="00E6163D"/>
    <w:rPr>
      <w:rFonts w:ascii="Wingdings" w:hAnsi="Wingdings" w:hint="default"/>
    </w:rPr>
  </w:style>
  <w:style w:type="character" w:customStyle="1" w:styleId="WW8Num10z3">
    <w:name w:val="WW8Num10z3"/>
    <w:rsid w:val="00E6163D"/>
    <w:rPr>
      <w:rFonts w:ascii="Symbol" w:hAnsi="Symbol" w:hint="default"/>
    </w:rPr>
  </w:style>
  <w:style w:type="character" w:customStyle="1" w:styleId="WW8Num11z0">
    <w:name w:val="WW8Num11z0"/>
    <w:rsid w:val="00E6163D"/>
    <w:rPr>
      <w:rFonts w:ascii="Symbol" w:hAnsi="Symbol" w:hint="default"/>
    </w:rPr>
  </w:style>
  <w:style w:type="character" w:customStyle="1" w:styleId="WW8Num11z1">
    <w:name w:val="WW8Num11z1"/>
    <w:rsid w:val="00E6163D"/>
    <w:rPr>
      <w:rFonts w:ascii="Courier New" w:hAnsi="Courier New" w:cs="Courier New" w:hint="default"/>
    </w:rPr>
  </w:style>
  <w:style w:type="character" w:customStyle="1" w:styleId="WW8Num11z2">
    <w:name w:val="WW8Num11z2"/>
    <w:rsid w:val="00E6163D"/>
    <w:rPr>
      <w:rFonts w:ascii="Wingdings" w:hAnsi="Wingdings" w:hint="default"/>
    </w:rPr>
  </w:style>
  <w:style w:type="character" w:customStyle="1" w:styleId="WW8Num12z0">
    <w:name w:val="WW8Num12z0"/>
    <w:rsid w:val="00E6163D"/>
    <w:rPr>
      <w:rFonts w:ascii="Symbol" w:hAnsi="Symbol" w:hint="default"/>
    </w:rPr>
  </w:style>
  <w:style w:type="character" w:customStyle="1" w:styleId="WW8Num12z1">
    <w:name w:val="WW8Num12z1"/>
    <w:rsid w:val="00E6163D"/>
    <w:rPr>
      <w:rFonts w:ascii="Courier New" w:hAnsi="Courier New" w:cs="Courier New" w:hint="default"/>
    </w:rPr>
  </w:style>
  <w:style w:type="character" w:customStyle="1" w:styleId="WW8Num12z2">
    <w:name w:val="WW8Num12z2"/>
    <w:rsid w:val="00E6163D"/>
    <w:rPr>
      <w:rFonts w:ascii="Wingdings" w:hAnsi="Wingdings" w:hint="default"/>
    </w:rPr>
  </w:style>
  <w:style w:type="character" w:customStyle="1" w:styleId="WW8Num14z0">
    <w:name w:val="WW8Num14z0"/>
    <w:rsid w:val="00E6163D"/>
    <w:rPr>
      <w:rFonts w:ascii="Symbol" w:hAnsi="Symbol" w:hint="default"/>
    </w:rPr>
  </w:style>
  <w:style w:type="character" w:customStyle="1" w:styleId="WW8Num14z1">
    <w:name w:val="WW8Num14z1"/>
    <w:rsid w:val="00E6163D"/>
    <w:rPr>
      <w:rFonts w:ascii="Courier New" w:hAnsi="Courier New" w:cs="Courier New" w:hint="default"/>
    </w:rPr>
  </w:style>
  <w:style w:type="character" w:customStyle="1" w:styleId="WW8Num14z2">
    <w:name w:val="WW8Num14z2"/>
    <w:rsid w:val="00E6163D"/>
    <w:rPr>
      <w:rFonts w:ascii="Wingdings" w:hAnsi="Wingdings" w:hint="default"/>
    </w:rPr>
  </w:style>
  <w:style w:type="character" w:customStyle="1" w:styleId="WW8Num17z1">
    <w:name w:val="WW8Num17z1"/>
    <w:rsid w:val="00E6163D"/>
    <w:rPr>
      <w:rFonts w:ascii="Courier New" w:hAnsi="Courier New" w:cs="Courier New" w:hint="default"/>
    </w:rPr>
  </w:style>
  <w:style w:type="character" w:customStyle="1" w:styleId="WW8Num17z2">
    <w:name w:val="WW8Num17z2"/>
    <w:rsid w:val="00E6163D"/>
    <w:rPr>
      <w:rFonts w:ascii="Wingdings" w:hAnsi="Wingdings" w:hint="default"/>
    </w:rPr>
  </w:style>
  <w:style w:type="character" w:customStyle="1" w:styleId="WW8Num17z3">
    <w:name w:val="WW8Num17z3"/>
    <w:rsid w:val="00E6163D"/>
    <w:rPr>
      <w:rFonts w:ascii="Symbol" w:hAnsi="Symbol" w:hint="default"/>
    </w:rPr>
  </w:style>
  <w:style w:type="character" w:customStyle="1" w:styleId="WW8Num18z0">
    <w:name w:val="WW8Num18z0"/>
    <w:rsid w:val="00E6163D"/>
    <w:rPr>
      <w:rFonts w:ascii="Symbol" w:hAnsi="Symbol" w:hint="default"/>
    </w:rPr>
  </w:style>
  <w:style w:type="character" w:customStyle="1" w:styleId="WW8Num18z1">
    <w:name w:val="WW8Num18z1"/>
    <w:rsid w:val="00E6163D"/>
    <w:rPr>
      <w:rFonts w:ascii="Courier New" w:hAnsi="Courier New" w:cs="Courier New" w:hint="default"/>
    </w:rPr>
  </w:style>
  <w:style w:type="character" w:customStyle="1" w:styleId="WW8Num18z2">
    <w:name w:val="WW8Num18z2"/>
    <w:rsid w:val="00E6163D"/>
    <w:rPr>
      <w:rFonts w:ascii="Wingdings" w:hAnsi="Wingdings" w:hint="default"/>
    </w:rPr>
  </w:style>
  <w:style w:type="character" w:customStyle="1" w:styleId="WW8Num19z0">
    <w:name w:val="WW8Num19z0"/>
    <w:rsid w:val="00E6163D"/>
    <w:rPr>
      <w:rFonts w:ascii="Symbol" w:hAnsi="Symbol" w:hint="default"/>
    </w:rPr>
  </w:style>
  <w:style w:type="character" w:customStyle="1" w:styleId="WW8Num19z1">
    <w:name w:val="WW8Num19z1"/>
    <w:rsid w:val="00E6163D"/>
    <w:rPr>
      <w:rFonts w:ascii="Courier New" w:hAnsi="Courier New" w:cs="Courier New" w:hint="default"/>
    </w:rPr>
  </w:style>
  <w:style w:type="character" w:customStyle="1" w:styleId="WW8Num19z2">
    <w:name w:val="WW8Num19z2"/>
    <w:rsid w:val="00E6163D"/>
    <w:rPr>
      <w:rFonts w:ascii="Wingdings" w:hAnsi="Wingdings" w:hint="default"/>
    </w:rPr>
  </w:style>
  <w:style w:type="character" w:customStyle="1" w:styleId="WW8Num20z0">
    <w:name w:val="WW8Num20z0"/>
    <w:rsid w:val="00E6163D"/>
    <w:rPr>
      <w:rFonts w:ascii="Symbol" w:hAnsi="Symbol" w:hint="default"/>
    </w:rPr>
  </w:style>
  <w:style w:type="character" w:customStyle="1" w:styleId="WW8Num20z1">
    <w:name w:val="WW8Num20z1"/>
    <w:rsid w:val="00E6163D"/>
    <w:rPr>
      <w:rFonts w:ascii="Courier New" w:hAnsi="Courier New" w:cs="Courier New" w:hint="default"/>
    </w:rPr>
  </w:style>
  <w:style w:type="character" w:customStyle="1" w:styleId="WW8Num20z2">
    <w:name w:val="WW8Num20z2"/>
    <w:rsid w:val="00E6163D"/>
    <w:rPr>
      <w:rFonts w:ascii="Wingdings" w:hAnsi="Wingdings" w:hint="default"/>
    </w:rPr>
  </w:style>
  <w:style w:type="character" w:customStyle="1" w:styleId="13">
    <w:name w:val="Основной шрифт абзаца1"/>
    <w:rsid w:val="00E6163D"/>
  </w:style>
  <w:style w:type="character" w:customStyle="1" w:styleId="afd">
    <w:name w:val="Символ нумерации"/>
    <w:rsid w:val="00E6163D"/>
  </w:style>
  <w:style w:type="table" w:styleId="afe">
    <w:name w:val="Table Grid"/>
    <w:basedOn w:val="a2"/>
    <w:uiPriority w:val="59"/>
    <w:rsid w:val="00E6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ED6C-EBB6-4798-90F4-2484917C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13683</Words>
  <Characters>77998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ирина</cp:lastModifiedBy>
  <cp:revision>2</cp:revision>
  <cp:lastPrinted>2014-12-22T11:37:00Z</cp:lastPrinted>
  <dcterms:created xsi:type="dcterms:W3CDTF">2018-01-30T10:58:00Z</dcterms:created>
  <dcterms:modified xsi:type="dcterms:W3CDTF">2018-01-30T10:58:00Z</dcterms:modified>
</cp:coreProperties>
</file>